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jc w:val="center"/>
        <w:tblCellSpacing w:w="15" w:type="dxa"/>
        <w:tblCellMar>
          <w:left w:w="0" w:type="dxa"/>
          <w:right w:w="0" w:type="dxa"/>
        </w:tblCellMar>
        <w:tblLook w:val="04A0" w:firstRow="1" w:lastRow="0" w:firstColumn="1" w:lastColumn="0" w:noHBand="0" w:noVBand="1"/>
      </w:tblPr>
      <w:tblGrid>
        <w:gridCol w:w="11907"/>
      </w:tblGrid>
      <w:tr w:rsidR="00D429B6" w:rsidRPr="00D429B6" w:rsidTr="00D429B6">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1817"/>
            </w:tblGrid>
            <w:tr w:rsidR="00D429B6" w:rsidRPr="00D429B6">
              <w:trPr>
                <w:tblCellSpacing w:w="0" w:type="dxa"/>
              </w:trPr>
              <w:tc>
                <w:tcPr>
                  <w:tcW w:w="0" w:type="auto"/>
                  <w:vAlign w:val="center"/>
                  <w:hideMark/>
                </w:tcPr>
                <w:p w:rsidR="00D429B6" w:rsidRPr="00D429B6" w:rsidRDefault="00D429B6" w:rsidP="00D429B6">
                  <w:pPr>
                    <w:spacing w:after="24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caps/>
                      <w:sz w:val="21"/>
                      <w:szCs w:val="21"/>
                      <w:lang w:eastAsia="pt-BR"/>
                    </w:rPr>
                    <w:t>CONVENÇÃO COLETIVA DE TRABALHO 2013/2014</w:t>
                  </w:r>
                </w:p>
              </w:tc>
            </w:tr>
            <w:tr w:rsidR="00D429B6" w:rsidRPr="00D429B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D429B6" w:rsidRPr="00D429B6">
                    <w:trPr>
                      <w:tblCellSpacing w:w="0" w:type="dxa"/>
                    </w:trPr>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NÚMERO DE REGISTRO NO MTE:</w:t>
                        </w:r>
                      </w:p>
                    </w:tc>
                    <w:tc>
                      <w:tcPr>
                        <w:tcW w:w="150" w:type="dxa"/>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PR003065/2013</w:t>
                        </w:r>
                      </w:p>
                    </w:tc>
                  </w:tr>
                  <w:tr w:rsidR="00D429B6" w:rsidRPr="00D429B6">
                    <w:trPr>
                      <w:tblCellSpacing w:w="0" w:type="dxa"/>
                    </w:trPr>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DATA DE REGISTRO NO MTE:</w:t>
                        </w:r>
                      </w:p>
                    </w:tc>
                    <w:tc>
                      <w:tcPr>
                        <w:tcW w:w="150" w:type="dxa"/>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05/08/2013</w:t>
                        </w:r>
                      </w:p>
                    </w:tc>
                  </w:tr>
                  <w:tr w:rsidR="00D429B6" w:rsidRPr="00D429B6">
                    <w:trPr>
                      <w:tblCellSpacing w:w="0" w:type="dxa"/>
                    </w:trPr>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NÚMERO DA SOLICITAÇÃO:</w:t>
                        </w:r>
                      </w:p>
                    </w:tc>
                    <w:tc>
                      <w:tcPr>
                        <w:tcW w:w="150" w:type="dxa"/>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MR042232/2013</w:t>
                        </w:r>
                      </w:p>
                    </w:tc>
                  </w:tr>
                  <w:tr w:rsidR="00D429B6" w:rsidRPr="00D429B6">
                    <w:trPr>
                      <w:tblCellSpacing w:w="0" w:type="dxa"/>
                    </w:trPr>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NÚMERO DO PROCESSO:</w:t>
                        </w:r>
                      </w:p>
                    </w:tc>
                    <w:tc>
                      <w:tcPr>
                        <w:tcW w:w="150" w:type="dxa"/>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46293.001724/2013-56</w:t>
                        </w:r>
                      </w:p>
                    </w:tc>
                  </w:tr>
                  <w:tr w:rsidR="00D429B6" w:rsidRPr="00D429B6">
                    <w:trPr>
                      <w:tblCellSpacing w:w="0" w:type="dxa"/>
                    </w:trPr>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DATA DO PROTOCOLO:</w:t>
                        </w:r>
                      </w:p>
                    </w:tc>
                    <w:tc>
                      <w:tcPr>
                        <w:tcW w:w="150" w:type="dxa"/>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05/08/2013</w:t>
                        </w:r>
                      </w:p>
                    </w:tc>
                  </w:tr>
                </w:tbl>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Times New Roman" w:eastAsia="Times New Roman" w:hAnsi="Times New Roman" w:cs="Times New Roman"/>
                      <w:sz w:val="24"/>
                      <w:szCs w:val="24"/>
                      <w:lang w:eastAsia="pt-BR"/>
                    </w:rPr>
                    <w:t> </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Times New Roman" w:eastAsia="Times New Roman" w:hAnsi="Times New Roman" w:cs="Times New Roman"/>
                      <w:b/>
                      <w:bCs/>
                      <w:sz w:val="24"/>
                      <w:szCs w:val="24"/>
                      <w:lang w:eastAsia="pt-BR"/>
                    </w:rPr>
                    <w:t>Confira a autenticidade no endereço http://www3.mte.gov.br/sistemas/mediador/.</w:t>
                  </w:r>
                </w:p>
              </w:tc>
            </w:tr>
            <w:tr w:rsidR="00D429B6" w:rsidRPr="00D429B6">
              <w:trPr>
                <w:tblCellSpacing w:w="0" w:type="dxa"/>
              </w:trPr>
              <w:tc>
                <w:tcPr>
                  <w:tcW w:w="0" w:type="auto"/>
                  <w:vAlign w:val="center"/>
                  <w:hideMark/>
                </w:tcPr>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xml:space="preserve">SINDICATO DOS EMP EM POSTOS DE SERV C DER PET LOND EREG, CNPJ n. 95.563.235/0001-06, neste ato </w:t>
                  </w:r>
                  <w:proofErr w:type="gramStart"/>
                  <w:r w:rsidRPr="00D429B6">
                    <w:rPr>
                      <w:rFonts w:ascii="Arial" w:eastAsia="Times New Roman" w:hAnsi="Arial" w:cs="Arial"/>
                      <w:sz w:val="21"/>
                      <w:szCs w:val="21"/>
                      <w:lang w:eastAsia="pt-BR"/>
                    </w:rPr>
                    <w:t>representado(</w:t>
                  </w:r>
                  <w:proofErr w:type="gramEnd"/>
                  <w:r w:rsidRPr="00D429B6">
                    <w:rPr>
                      <w:rFonts w:ascii="Arial" w:eastAsia="Times New Roman" w:hAnsi="Arial" w:cs="Arial"/>
                      <w:sz w:val="21"/>
                      <w:szCs w:val="21"/>
                      <w:lang w:eastAsia="pt-BR"/>
                    </w:rPr>
                    <w:t xml:space="preserve">a) por seu Presidente, </w:t>
                  </w:r>
                  <w:proofErr w:type="spellStart"/>
                  <w:r w:rsidRPr="00D429B6">
                    <w:rPr>
                      <w:rFonts w:ascii="Arial" w:eastAsia="Times New Roman" w:hAnsi="Arial" w:cs="Arial"/>
                      <w:sz w:val="21"/>
                      <w:szCs w:val="21"/>
                      <w:lang w:eastAsia="pt-BR"/>
                    </w:rPr>
                    <w:t>Sr</w:t>
                  </w:r>
                  <w:proofErr w:type="spellEnd"/>
                  <w:r w:rsidRPr="00D429B6">
                    <w:rPr>
                      <w:rFonts w:ascii="Arial" w:eastAsia="Times New Roman" w:hAnsi="Arial" w:cs="Arial"/>
                      <w:sz w:val="21"/>
                      <w:szCs w:val="21"/>
                      <w:lang w:eastAsia="pt-BR"/>
                    </w:rPr>
                    <w:t>(a). VERA LUCIA SILVA;</w:t>
                  </w:r>
                  <w:r w:rsidRPr="00D429B6">
                    <w:rPr>
                      <w:rFonts w:ascii="Arial" w:eastAsia="Times New Roman" w:hAnsi="Arial" w:cs="Arial"/>
                      <w:sz w:val="21"/>
                      <w:szCs w:val="21"/>
                      <w:lang w:eastAsia="pt-BR"/>
                    </w:rPr>
                    <w:br/>
                    <w:t> </w:t>
                  </w:r>
                  <w:r w:rsidRPr="00D429B6">
                    <w:rPr>
                      <w:rFonts w:ascii="Arial" w:eastAsia="Times New Roman" w:hAnsi="Arial" w:cs="Arial"/>
                      <w:sz w:val="21"/>
                      <w:szCs w:val="21"/>
                      <w:lang w:eastAsia="pt-BR"/>
                    </w:rPr>
                    <w:br/>
                    <w:t>E </w:t>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t xml:space="preserve">SINDICATO DO COMERCIO VAREJISTA DE COMBUST., DER. DE PETROLEO, GAS NAT., BIOCOMBUSTIVEIS E LJS DE CONVENIENCIA DO ESTADO DO PR - SINDICOMBUSTIVEIS/PR, CNPJ n. 76.695.584/0001-29, neste ato </w:t>
                  </w:r>
                  <w:proofErr w:type="gramStart"/>
                  <w:r w:rsidRPr="00D429B6">
                    <w:rPr>
                      <w:rFonts w:ascii="Arial" w:eastAsia="Times New Roman" w:hAnsi="Arial" w:cs="Arial"/>
                      <w:sz w:val="21"/>
                      <w:szCs w:val="21"/>
                      <w:lang w:eastAsia="pt-BR"/>
                    </w:rPr>
                    <w:t>representado(</w:t>
                  </w:r>
                  <w:proofErr w:type="gramEnd"/>
                  <w:r w:rsidRPr="00D429B6">
                    <w:rPr>
                      <w:rFonts w:ascii="Arial" w:eastAsia="Times New Roman" w:hAnsi="Arial" w:cs="Arial"/>
                      <w:sz w:val="21"/>
                      <w:szCs w:val="21"/>
                      <w:lang w:eastAsia="pt-BR"/>
                    </w:rPr>
                    <w:t xml:space="preserve">a) por seu Presidente, </w:t>
                  </w:r>
                  <w:proofErr w:type="spellStart"/>
                  <w:r w:rsidRPr="00D429B6">
                    <w:rPr>
                      <w:rFonts w:ascii="Arial" w:eastAsia="Times New Roman" w:hAnsi="Arial" w:cs="Arial"/>
                      <w:sz w:val="21"/>
                      <w:szCs w:val="21"/>
                      <w:lang w:eastAsia="pt-BR"/>
                    </w:rPr>
                    <w:t>Sr</w:t>
                  </w:r>
                  <w:proofErr w:type="spellEnd"/>
                  <w:r w:rsidRPr="00D429B6">
                    <w:rPr>
                      <w:rFonts w:ascii="Arial" w:eastAsia="Times New Roman" w:hAnsi="Arial" w:cs="Arial"/>
                      <w:sz w:val="21"/>
                      <w:szCs w:val="21"/>
                      <w:lang w:eastAsia="pt-BR"/>
                    </w:rPr>
                    <w:t>(a). ROBERTO FREGONESE;</w:t>
                  </w:r>
                  <w:r w:rsidRPr="00D429B6">
                    <w:rPr>
                      <w:rFonts w:ascii="Arial" w:eastAsia="Times New Roman" w:hAnsi="Arial" w:cs="Arial"/>
                      <w:sz w:val="21"/>
                      <w:szCs w:val="21"/>
                      <w:lang w:eastAsia="pt-BR"/>
                    </w:rPr>
                    <w:br/>
                    <w:t> </w:t>
                  </w:r>
                  <w:r w:rsidRPr="00D429B6">
                    <w:rPr>
                      <w:rFonts w:ascii="Arial" w:eastAsia="Times New Roman" w:hAnsi="Arial" w:cs="Arial"/>
                      <w:sz w:val="21"/>
                      <w:szCs w:val="21"/>
                      <w:lang w:eastAsia="pt-BR"/>
                    </w:rPr>
                    <w:br/>
                    <w:t>celebram a presente CONVENÇÃO COLETIVA DE TRABALHO, estipulando as condições de trabalho previstas nas cláusulas seguintes: </w:t>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t>CLÁUSULA PRIMEIRA - VIGÊNCIA E DATA-BASE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t>As partes fixam a vigência da presente Convenção Coletiva de Trabalho no período de 01º de maio de 2013 a 30 de abril de 2014 e a data-base da categoria em 01º de maio. </w:t>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t>CLÁUSULA SEGUNDA - ABRANGÊNCIA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t>A presente Convenção Coletiva de Trabalho abrangerá a</w:t>
                  </w:r>
                  <w:proofErr w:type="gramStart"/>
                  <w:r w:rsidRPr="00D429B6">
                    <w:rPr>
                      <w:rFonts w:ascii="Arial" w:eastAsia="Times New Roman" w:hAnsi="Arial" w:cs="Arial"/>
                      <w:sz w:val="21"/>
                      <w:szCs w:val="21"/>
                      <w:lang w:eastAsia="pt-BR"/>
                    </w:rPr>
                    <w:t>(s) categoria(s) </w:t>
                  </w:r>
                  <w:r w:rsidRPr="00D429B6">
                    <w:rPr>
                      <w:rFonts w:ascii="Arial" w:eastAsia="Times New Roman" w:hAnsi="Arial" w:cs="Arial"/>
                      <w:b/>
                      <w:bCs/>
                      <w:sz w:val="21"/>
                      <w:szCs w:val="21"/>
                      <w:lang w:eastAsia="pt-BR"/>
                    </w:rPr>
                    <w:t>econômicas e profissionais dos trabalhadores no Comércio Varejista de Derivados de Petróleo e demais Combustíveis Minerais, bem como trabalhadores em serviços de lavagem e lubrificação de veículos automotores</w:t>
                  </w:r>
                  <w:r w:rsidRPr="00D429B6">
                    <w:rPr>
                      <w:rFonts w:ascii="Arial" w:eastAsia="Times New Roman" w:hAnsi="Arial" w:cs="Arial"/>
                      <w:sz w:val="21"/>
                      <w:szCs w:val="21"/>
                      <w:lang w:eastAsia="pt-BR"/>
                    </w:rPr>
                    <w:t>, com abrangência territorial em </w:t>
                  </w:r>
                  <w:r w:rsidRPr="00D429B6">
                    <w:rPr>
                      <w:rFonts w:ascii="Arial" w:eastAsia="Times New Roman" w:hAnsi="Arial" w:cs="Arial"/>
                      <w:b/>
                      <w:bCs/>
                      <w:sz w:val="21"/>
                      <w:szCs w:val="21"/>
                      <w:lang w:eastAsia="pt-BR"/>
                    </w:rPr>
                    <w:t>PR-Abatiá,</w:t>
                  </w:r>
                  <w:proofErr w:type="gramEnd"/>
                  <w:r w:rsidRPr="00D429B6">
                    <w:rPr>
                      <w:rFonts w:ascii="Arial" w:eastAsia="Times New Roman" w:hAnsi="Arial" w:cs="Arial"/>
                      <w:b/>
                      <w:bCs/>
                      <w:sz w:val="21"/>
                      <w:szCs w:val="21"/>
                      <w:lang w:eastAsia="pt-BR"/>
                    </w:rPr>
                    <w:t xml:space="preserve"> PR-Alvorada do Sul, PR-Andirá, PR-Apucarana, PR-Arapongas, PR-Arapoti, </w:t>
                  </w:r>
                  <w:proofErr w:type="spellStart"/>
                  <w:r w:rsidRPr="00D429B6">
                    <w:rPr>
                      <w:rFonts w:ascii="Arial" w:eastAsia="Times New Roman" w:hAnsi="Arial" w:cs="Arial"/>
                      <w:b/>
                      <w:bCs/>
                      <w:sz w:val="21"/>
                      <w:szCs w:val="21"/>
                      <w:lang w:eastAsia="pt-BR"/>
                    </w:rPr>
                    <w:t>PR-Assaí</w:t>
                  </w:r>
                  <w:proofErr w:type="spellEnd"/>
                  <w:r w:rsidRPr="00D429B6">
                    <w:rPr>
                      <w:rFonts w:ascii="Arial" w:eastAsia="Times New Roman" w:hAnsi="Arial" w:cs="Arial"/>
                      <w:b/>
                      <w:bCs/>
                      <w:sz w:val="21"/>
                      <w:szCs w:val="21"/>
                      <w:lang w:eastAsia="pt-BR"/>
                    </w:rPr>
                    <w:t>, PR-Bandeirantes, PR-Bela Vista do Paraíso, PR-Bom Sucesso, PR-</w:t>
                  </w:r>
                  <w:proofErr w:type="spellStart"/>
                  <w:r w:rsidRPr="00D429B6">
                    <w:rPr>
                      <w:rFonts w:ascii="Arial" w:eastAsia="Times New Roman" w:hAnsi="Arial" w:cs="Arial"/>
                      <w:b/>
                      <w:bCs/>
                      <w:sz w:val="21"/>
                      <w:szCs w:val="21"/>
                      <w:lang w:eastAsia="pt-BR"/>
                    </w:rPr>
                    <w:t>Borrazópolis</w:t>
                  </w:r>
                  <w:proofErr w:type="spellEnd"/>
                  <w:r w:rsidRPr="00D429B6">
                    <w:rPr>
                      <w:rFonts w:ascii="Arial" w:eastAsia="Times New Roman" w:hAnsi="Arial" w:cs="Arial"/>
                      <w:b/>
                      <w:bCs/>
                      <w:sz w:val="21"/>
                      <w:szCs w:val="21"/>
                      <w:lang w:eastAsia="pt-BR"/>
                    </w:rPr>
                    <w:t>, PR-</w:t>
                  </w:r>
                  <w:proofErr w:type="spellStart"/>
                  <w:r w:rsidRPr="00D429B6">
                    <w:rPr>
                      <w:rFonts w:ascii="Arial" w:eastAsia="Times New Roman" w:hAnsi="Arial" w:cs="Arial"/>
                      <w:b/>
                      <w:bCs/>
                      <w:sz w:val="21"/>
                      <w:szCs w:val="21"/>
                      <w:lang w:eastAsia="pt-BR"/>
                    </w:rPr>
                    <w:t>Cafeara</w:t>
                  </w:r>
                  <w:proofErr w:type="spellEnd"/>
                  <w:r w:rsidRPr="00D429B6">
                    <w:rPr>
                      <w:rFonts w:ascii="Arial" w:eastAsia="Times New Roman" w:hAnsi="Arial" w:cs="Arial"/>
                      <w:b/>
                      <w:bCs/>
                      <w:sz w:val="21"/>
                      <w:szCs w:val="21"/>
                      <w:lang w:eastAsia="pt-BR"/>
                    </w:rPr>
                    <w:t>, PR-Califórnia, PR-Cambará, PR-Cambé, PR-</w:t>
                  </w:r>
                  <w:proofErr w:type="spellStart"/>
                  <w:r w:rsidRPr="00D429B6">
                    <w:rPr>
                      <w:rFonts w:ascii="Arial" w:eastAsia="Times New Roman" w:hAnsi="Arial" w:cs="Arial"/>
                      <w:b/>
                      <w:bCs/>
                      <w:sz w:val="21"/>
                      <w:szCs w:val="21"/>
                      <w:lang w:eastAsia="pt-BR"/>
                    </w:rPr>
                    <w:t>Cambira</w:t>
                  </w:r>
                  <w:proofErr w:type="spellEnd"/>
                  <w:r w:rsidRPr="00D429B6">
                    <w:rPr>
                      <w:rFonts w:ascii="Arial" w:eastAsia="Times New Roman" w:hAnsi="Arial" w:cs="Arial"/>
                      <w:b/>
                      <w:bCs/>
                      <w:sz w:val="21"/>
                      <w:szCs w:val="21"/>
                      <w:lang w:eastAsia="pt-BR"/>
                    </w:rPr>
                    <w:t>, PR-Cândido de Abreu, PR-</w:t>
                  </w:r>
                  <w:proofErr w:type="spellStart"/>
                  <w:r w:rsidRPr="00D429B6">
                    <w:rPr>
                      <w:rFonts w:ascii="Arial" w:eastAsia="Times New Roman" w:hAnsi="Arial" w:cs="Arial"/>
                      <w:b/>
                      <w:bCs/>
                      <w:sz w:val="21"/>
                      <w:szCs w:val="21"/>
                      <w:lang w:eastAsia="pt-BR"/>
                    </w:rPr>
                    <w:t>Carlópolis</w:t>
                  </w:r>
                  <w:proofErr w:type="spellEnd"/>
                  <w:r w:rsidRPr="00D429B6">
                    <w:rPr>
                      <w:rFonts w:ascii="Arial" w:eastAsia="Times New Roman" w:hAnsi="Arial" w:cs="Arial"/>
                      <w:b/>
                      <w:bCs/>
                      <w:sz w:val="21"/>
                      <w:szCs w:val="21"/>
                      <w:lang w:eastAsia="pt-BR"/>
                    </w:rPr>
                    <w:t>, PR-Centenário do Sul, PR-</w:t>
                  </w:r>
                  <w:proofErr w:type="spellStart"/>
                  <w:r w:rsidRPr="00D429B6">
                    <w:rPr>
                      <w:rFonts w:ascii="Arial" w:eastAsia="Times New Roman" w:hAnsi="Arial" w:cs="Arial"/>
                      <w:b/>
                      <w:bCs/>
                      <w:sz w:val="21"/>
                      <w:szCs w:val="21"/>
                      <w:lang w:eastAsia="pt-BR"/>
                    </w:rPr>
                    <w:t>Congonhinhas</w:t>
                  </w:r>
                  <w:proofErr w:type="spellEnd"/>
                  <w:r w:rsidRPr="00D429B6">
                    <w:rPr>
                      <w:rFonts w:ascii="Arial" w:eastAsia="Times New Roman" w:hAnsi="Arial" w:cs="Arial"/>
                      <w:b/>
                      <w:bCs/>
                      <w:sz w:val="21"/>
                      <w:szCs w:val="21"/>
                      <w:lang w:eastAsia="pt-BR"/>
                    </w:rPr>
                    <w:t>, PR-Cornélio Procópio, PR-Faxinal, PR-Figueira, PR-Florestópolis, PR-Ibaiti, PR-Ibiporã, PR-Ivaiporã, PR-Jaboti, PR-Jacarezinho, PR-</w:t>
                  </w:r>
                  <w:proofErr w:type="spellStart"/>
                  <w:r w:rsidRPr="00D429B6">
                    <w:rPr>
                      <w:rFonts w:ascii="Arial" w:eastAsia="Times New Roman" w:hAnsi="Arial" w:cs="Arial"/>
                      <w:b/>
                      <w:bCs/>
                      <w:sz w:val="21"/>
                      <w:szCs w:val="21"/>
                      <w:lang w:eastAsia="pt-BR"/>
                    </w:rPr>
                    <w:t>Jaguapitã</w:t>
                  </w:r>
                  <w:proofErr w:type="spellEnd"/>
                  <w:r w:rsidRPr="00D429B6">
                    <w:rPr>
                      <w:rFonts w:ascii="Arial" w:eastAsia="Times New Roman" w:hAnsi="Arial" w:cs="Arial"/>
                      <w:b/>
                      <w:bCs/>
                      <w:sz w:val="21"/>
                      <w:szCs w:val="21"/>
                      <w:lang w:eastAsia="pt-BR"/>
                    </w:rPr>
                    <w:t>, PR-Jaguariaíva, PR-Jandaia do Sul, PR-</w:t>
                  </w:r>
                  <w:proofErr w:type="spellStart"/>
                  <w:r w:rsidRPr="00D429B6">
                    <w:rPr>
                      <w:rFonts w:ascii="Arial" w:eastAsia="Times New Roman" w:hAnsi="Arial" w:cs="Arial"/>
                      <w:b/>
                      <w:bCs/>
                      <w:sz w:val="21"/>
                      <w:szCs w:val="21"/>
                      <w:lang w:eastAsia="pt-BR"/>
                    </w:rPr>
                    <w:t>Japira</w:t>
                  </w:r>
                  <w:proofErr w:type="spellEnd"/>
                  <w:r w:rsidRPr="00D429B6">
                    <w:rPr>
                      <w:rFonts w:ascii="Arial" w:eastAsia="Times New Roman" w:hAnsi="Arial" w:cs="Arial"/>
                      <w:b/>
                      <w:bCs/>
                      <w:sz w:val="21"/>
                      <w:szCs w:val="21"/>
                      <w:lang w:eastAsia="pt-BR"/>
                    </w:rPr>
                    <w:t>, PR-Jardim Alegre, PR-Jataizinho, PR-Joaquim Távora, PR-</w:t>
                  </w:r>
                  <w:proofErr w:type="spellStart"/>
                  <w:r w:rsidRPr="00D429B6">
                    <w:rPr>
                      <w:rFonts w:ascii="Arial" w:eastAsia="Times New Roman" w:hAnsi="Arial" w:cs="Arial"/>
                      <w:b/>
                      <w:bCs/>
                      <w:sz w:val="21"/>
                      <w:szCs w:val="21"/>
                      <w:lang w:eastAsia="pt-BR"/>
                    </w:rPr>
                    <w:t>Leópolis</w:t>
                  </w:r>
                  <w:proofErr w:type="spellEnd"/>
                  <w:r w:rsidRPr="00D429B6">
                    <w:rPr>
                      <w:rFonts w:ascii="Arial" w:eastAsia="Times New Roman" w:hAnsi="Arial" w:cs="Arial"/>
                      <w:b/>
                      <w:bCs/>
                      <w:sz w:val="21"/>
                      <w:szCs w:val="21"/>
                      <w:lang w:eastAsia="pt-BR"/>
                    </w:rPr>
                    <w:t xml:space="preserve">, PR-Londrina, PR-Lupionópolis, PR-Manoel Ribas, PR-Marialva, PR-Marilândia do Sul, PR-Maringá, PR-Mauá da Serra, PR-Miraselva, </w:t>
                  </w:r>
                  <w:proofErr w:type="spellStart"/>
                  <w:r w:rsidRPr="00D429B6">
                    <w:rPr>
                      <w:rFonts w:ascii="Arial" w:eastAsia="Times New Roman" w:hAnsi="Arial" w:cs="Arial"/>
                      <w:b/>
                      <w:bCs/>
                      <w:sz w:val="21"/>
                      <w:szCs w:val="21"/>
                      <w:lang w:eastAsia="pt-BR"/>
                    </w:rPr>
                    <w:t>PR-Nova</w:t>
                  </w:r>
                  <w:proofErr w:type="spellEnd"/>
                  <w:r w:rsidRPr="00D429B6">
                    <w:rPr>
                      <w:rFonts w:ascii="Arial" w:eastAsia="Times New Roman" w:hAnsi="Arial" w:cs="Arial"/>
                      <w:b/>
                      <w:bCs/>
                      <w:sz w:val="21"/>
                      <w:szCs w:val="21"/>
                      <w:lang w:eastAsia="pt-BR"/>
                    </w:rPr>
                    <w:t xml:space="preserve"> América da Colina, </w:t>
                  </w:r>
                  <w:proofErr w:type="spellStart"/>
                  <w:r w:rsidRPr="00D429B6">
                    <w:rPr>
                      <w:rFonts w:ascii="Arial" w:eastAsia="Times New Roman" w:hAnsi="Arial" w:cs="Arial"/>
                      <w:b/>
                      <w:bCs/>
                      <w:sz w:val="21"/>
                      <w:szCs w:val="21"/>
                      <w:lang w:eastAsia="pt-BR"/>
                    </w:rPr>
                    <w:t>PR-Nova</w:t>
                  </w:r>
                  <w:proofErr w:type="spellEnd"/>
                  <w:r w:rsidRPr="00D429B6">
                    <w:rPr>
                      <w:rFonts w:ascii="Arial" w:eastAsia="Times New Roman" w:hAnsi="Arial" w:cs="Arial"/>
                      <w:b/>
                      <w:bCs/>
                      <w:sz w:val="21"/>
                      <w:szCs w:val="21"/>
                      <w:lang w:eastAsia="pt-BR"/>
                    </w:rPr>
                    <w:t xml:space="preserve"> Fátima, PR-Pinhalão, PR-Pitangueiras, PR-Porecatu, PR-Primeiro de Maio, PR-Ribeirão Claro, PR-Ribeirão do Pinhal, PR-Rolândia, </w:t>
                  </w:r>
                  <w:proofErr w:type="spellStart"/>
                  <w:r w:rsidRPr="00D429B6">
                    <w:rPr>
                      <w:rFonts w:ascii="Arial" w:eastAsia="Times New Roman" w:hAnsi="Arial" w:cs="Arial"/>
                      <w:b/>
                      <w:bCs/>
                      <w:sz w:val="21"/>
                      <w:szCs w:val="21"/>
                      <w:lang w:eastAsia="pt-BR"/>
                    </w:rPr>
                    <w:t>PR-Santa</w:t>
                  </w:r>
                  <w:proofErr w:type="spellEnd"/>
                  <w:r w:rsidRPr="00D429B6">
                    <w:rPr>
                      <w:rFonts w:ascii="Arial" w:eastAsia="Times New Roman" w:hAnsi="Arial" w:cs="Arial"/>
                      <w:b/>
                      <w:bCs/>
                      <w:sz w:val="21"/>
                      <w:szCs w:val="21"/>
                      <w:lang w:eastAsia="pt-BR"/>
                    </w:rPr>
                    <w:t xml:space="preserve"> Cecília do Pavão, </w:t>
                  </w:r>
                  <w:proofErr w:type="spellStart"/>
                  <w:r w:rsidRPr="00D429B6">
                    <w:rPr>
                      <w:rFonts w:ascii="Arial" w:eastAsia="Times New Roman" w:hAnsi="Arial" w:cs="Arial"/>
                      <w:b/>
                      <w:bCs/>
                      <w:sz w:val="21"/>
                      <w:szCs w:val="21"/>
                      <w:lang w:eastAsia="pt-BR"/>
                    </w:rPr>
                    <w:t>PR-Santa</w:t>
                  </w:r>
                  <w:proofErr w:type="spellEnd"/>
                  <w:r w:rsidRPr="00D429B6">
                    <w:rPr>
                      <w:rFonts w:ascii="Arial" w:eastAsia="Times New Roman" w:hAnsi="Arial" w:cs="Arial"/>
                      <w:b/>
                      <w:bCs/>
                      <w:sz w:val="21"/>
                      <w:szCs w:val="21"/>
                      <w:lang w:eastAsia="pt-BR"/>
                    </w:rPr>
                    <w:t xml:space="preserve"> Mariana, </w:t>
                  </w:r>
                  <w:proofErr w:type="spellStart"/>
                  <w:r w:rsidRPr="00D429B6">
                    <w:rPr>
                      <w:rFonts w:ascii="Arial" w:eastAsia="Times New Roman" w:hAnsi="Arial" w:cs="Arial"/>
                      <w:b/>
                      <w:bCs/>
                      <w:sz w:val="21"/>
                      <w:szCs w:val="21"/>
                      <w:lang w:eastAsia="pt-BR"/>
                    </w:rPr>
                    <w:t>PR-Santo</w:t>
                  </w:r>
                  <w:proofErr w:type="spellEnd"/>
                  <w:r w:rsidRPr="00D429B6">
                    <w:rPr>
                      <w:rFonts w:ascii="Arial" w:eastAsia="Times New Roman" w:hAnsi="Arial" w:cs="Arial"/>
                      <w:b/>
                      <w:bCs/>
                      <w:sz w:val="21"/>
                      <w:szCs w:val="21"/>
                      <w:lang w:eastAsia="pt-BR"/>
                    </w:rPr>
                    <w:t xml:space="preserve"> Antônio da Platina, </w:t>
                  </w:r>
                  <w:proofErr w:type="spellStart"/>
                  <w:r w:rsidRPr="00D429B6">
                    <w:rPr>
                      <w:rFonts w:ascii="Arial" w:eastAsia="Times New Roman" w:hAnsi="Arial" w:cs="Arial"/>
                      <w:b/>
                      <w:bCs/>
                      <w:sz w:val="21"/>
                      <w:szCs w:val="21"/>
                      <w:lang w:eastAsia="pt-BR"/>
                    </w:rPr>
                    <w:t>PR-Santo</w:t>
                  </w:r>
                  <w:proofErr w:type="spellEnd"/>
                  <w:r w:rsidRPr="00D429B6">
                    <w:rPr>
                      <w:rFonts w:ascii="Arial" w:eastAsia="Times New Roman" w:hAnsi="Arial" w:cs="Arial"/>
                      <w:b/>
                      <w:bCs/>
                      <w:sz w:val="21"/>
                      <w:szCs w:val="21"/>
                      <w:lang w:eastAsia="pt-BR"/>
                    </w:rPr>
                    <w:t xml:space="preserve"> Inácio, PR-São João do Ivaí, PR-São Sebastião da Amoreira, PR-</w:t>
                  </w:r>
                  <w:proofErr w:type="spellStart"/>
                  <w:r w:rsidRPr="00D429B6">
                    <w:rPr>
                      <w:rFonts w:ascii="Arial" w:eastAsia="Times New Roman" w:hAnsi="Arial" w:cs="Arial"/>
                      <w:b/>
                      <w:bCs/>
                      <w:sz w:val="21"/>
                      <w:szCs w:val="21"/>
                      <w:lang w:eastAsia="pt-BR"/>
                    </w:rPr>
                    <w:t>Sapopema</w:t>
                  </w:r>
                  <w:proofErr w:type="spellEnd"/>
                  <w:r w:rsidRPr="00D429B6">
                    <w:rPr>
                      <w:rFonts w:ascii="Arial" w:eastAsia="Times New Roman" w:hAnsi="Arial" w:cs="Arial"/>
                      <w:b/>
                      <w:bCs/>
                      <w:sz w:val="21"/>
                      <w:szCs w:val="21"/>
                      <w:lang w:eastAsia="pt-BR"/>
                    </w:rPr>
                    <w:t>, PR-Sengés, PR-Sertaneja, PR-Sertanópolis, PR-Terra Roxa, PR-</w:t>
                  </w:r>
                  <w:proofErr w:type="spellStart"/>
                  <w:r w:rsidRPr="00D429B6">
                    <w:rPr>
                      <w:rFonts w:ascii="Arial" w:eastAsia="Times New Roman" w:hAnsi="Arial" w:cs="Arial"/>
                      <w:b/>
                      <w:bCs/>
                      <w:sz w:val="21"/>
                      <w:szCs w:val="21"/>
                      <w:lang w:eastAsia="pt-BR"/>
                    </w:rPr>
                    <w:t>Tomazina</w:t>
                  </w:r>
                  <w:proofErr w:type="spellEnd"/>
                  <w:r w:rsidRPr="00D429B6">
                    <w:rPr>
                      <w:rFonts w:ascii="Arial" w:eastAsia="Times New Roman" w:hAnsi="Arial" w:cs="Arial"/>
                      <w:b/>
                      <w:bCs/>
                      <w:sz w:val="21"/>
                      <w:szCs w:val="21"/>
                      <w:lang w:eastAsia="pt-BR"/>
                    </w:rPr>
                    <w:t xml:space="preserve"> e PR-Wenceslau Braz</w:t>
                  </w:r>
                  <w:r w:rsidRPr="00D429B6">
                    <w:rPr>
                      <w:rFonts w:ascii="Arial" w:eastAsia="Times New Roman" w:hAnsi="Arial" w:cs="Arial"/>
                      <w:sz w:val="21"/>
                      <w:szCs w:val="21"/>
                      <w:lang w:eastAsia="pt-BR"/>
                    </w:rPr>
                    <w:t>.</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t>Salários, Reajustes e Pagamento </w:t>
                  </w:r>
                  <w:proofErr w:type="gramStart"/>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roofErr w:type="gramEnd"/>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Piso Salarial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TERCEIRA - PISO SALARIAL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lastRenderedPageBreak/>
                    <w:t>O piso salarial da categoria profissional passa a ser de </w:t>
                  </w:r>
                  <w:r w:rsidRPr="00D429B6">
                    <w:rPr>
                      <w:rFonts w:ascii="Arial" w:eastAsia="Times New Roman" w:hAnsi="Arial" w:cs="Arial"/>
                      <w:sz w:val="27"/>
                      <w:szCs w:val="27"/>
                      <w:u w:val="single"/>
                      <w:lang w:eastAsia="pt-BR"/>
                    </w:rPr>
                    <w:t>R$ 834,62</w:t>
                  </w:r>
                  <w:r w:rsidRPr="00D429B6">
                    <w:rPr>
                      <w:rFonts w:ascii="Arial" w:eastAsia="Times New Roman" w:hAnsi="Arial" w:cs="Arial"/>
                      <w:sz w:val="27"/>
                      <w:szCs w:val="27"/>
                      <w:lang w:eastAsia="pt-BR"/>
                    </w:rPr>
                    <w:t> (oitocentos e trinta e quatro reais e sessenta e dois centavos) para 220 horas mensais, que deverá ser acrescido do adicional de periculosidade de 30%, quando devido, a partir de 01/05/2013.</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PRIMEIRO - Para o Zelador ou Zeladora, a partir de 01/05/2013, fica estabelecido o piso salarial no valor de </w:t>
                  </w:r>
                  <w:r w:rsidRPr="00D429B6">
                    <w:rPr>
                      <w:rFonts w:ascii="Arial" w:eastAsia="Times New Roman" w:hAnsi="Arial" w:cs="Arial"/>
                      <w:sz w:val="27"/>
                      <w:szCs w:val="27"/>
                      <w:u w:val="single"/>
                      <w:lang w:eastAsia="pt-BR"/>
                    </w:rPr>
                    <w:t>R$ 745,82 </w:t>
                  </w:r>
                  <w:r w:rsidRPr="00D429B6">
                    <w:rPr>
                      <w:rFonts w:ascii="Arial" w:eastAsia="Times New Roman" w:hAnsi="Arial" w:cs="Arial"/>
                      <w:sz w:val="27"/>
                      <w:szCs w:val="27"/>
                      <w:lang w:eastAsia="pt-BR"/>
                    </w:rPr>
                    <w:t>(setecentos e quarenta e cinco reais e oitenta e dois centavos), para 220 horas mensais, devendo referido piso ser acrescido do adicional de periculosidade de 30% (trinta por cento), noturno e outros, quando devidos.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SEGUNDO - Entende-se por piso salarial, exclusivamente, o salário nominal dos empregados, devendo ser acrescido ao referido piso, os adicionais de periculosidade, noturno e outros, quando devidos.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br/>
                    <w:t>CLÁUSULA QUARTA - PISO SALARIAL DO CONTRATO DE EXPERIÊNCIA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O piso salarial de ingresso do trabalhador é de </w:t>
                  </w:r>
                  <w:r w:rsidRPr="00D429B6">
                    <w:rPr>
                      <w:rFonts w:ascii="Arial" w:eastAsia="Times New Roman" w:hAnsi="Arial" w:cs="Arial"/>
                      <w:sz w:val="27"/>
                      <w:szCs w:val="27"/>
                      <w:u w:val="single"/>
                      <w:lang w:eastAsia="pt-BR"/>
                    </w:rPr>
                    <w:t>R$ 778,22</w:t>
                  </w:r>
                  <w:r w:rsidRPr="00D429B6">
                    <w:rPr>
                      <w:rFonts w:ascii="Arial" w:eastAsia="Times New Roman" w:hAnsi="Arial" w:cs="Arial"/>
                      <w:sz w:val="27"/>
                      <w:szCs w:val="27"/>
                      <w:lang w:eastAsia="pt-BR"/>
                    </w:rPr>
                    <w:t> (setecentos e setenta e oito reais e vinte e dois centavos), para 220 horas mensais, que deverá ser acrescido do adicional de periculosidade de 30% (trinta por cento) quando devido, a partir de 01/05/2013, para vigorar mediante contrato de experiência assinado entre as partes (empregado e empregador); esse contrato guarda eficácia e efeitos legais entre as partes por no máximo 90 (noventa) dias, na forma do disposto no parágrafo único do artigo 445 da Consolidação das Leis do Trabalho.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PRIMEIRO - Aplica-se ao piso salarial do contrato de experiência o disposto pelo parágrafo segundo da cláusula </w:t>
                  </w:r>
                  <w:proofErr w:type="gramStart"/>
                  <w:r w:rsidRPr="00D429B6">
                    <w:rPr>
                      <w:rFonts w:ascii="Arial" w:eastAsia="Times New Roman" w:hAnsi="Arial" w:cs="Arial"/>
                      <w:sz w:val="27"/>
                      <w:szCs w:val="27"/>
                      <w:lang w:eastAsia="pt-BR"/>
                    </w:rPr>
                    <w:t>3</w:t>
                  </w:r>
                  <w:r w:rsidRPr="00D429B6">
                    <w:rPr>
                      <w:rFonts w:ascii="Arial" w:eastAsia="Times New Roman" w:hAnsi="Arial" w:cs="Arial"/>
                      <w:sz w:val="27"/>
                      <w:szCs w:val="27"/>
                      <w:vertAlign w:val="superscript"/>
                      <w:lang w:eastAsia="pt-BR"/>
                    </w:rPr>
                    <w:t>a.</w:t>
                  </w:r>
                  <w:proofErr w:type="gramEnd"/>
                  <w:r w:rsidRPr="00D429B6">
                    <w:rPr>
                      <w:rFonts w:ascii="Arial" w:eastAsia="Times New Roman" w:hAnsi="Arial" w:cs="Arial"/>
                      <w:sz w:val="27"/>
                      <w:szCs w:val="27"/>
                      <w:lang w:eastAsia="pt-BR"/>
                    </w:rPr>
                    <w:t>(piso salarial).</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SEGUNDO - Findo o contrato de experiência, o piso salarial passará a ser o expresso na cláusula </w:t>
                  </w:r>
                  <w:proofErr w:type="gramStart"/>
                  <w:r w:rsidRPr="00D429B6">
                    <w:rPr>
                      <w:rFonts w:ascii="Arial" w:eastAsia="Times New Roman" w:hAnsi="Arial" w:cs="Arial"/>
                      <w:sz w:val="27"/>
                      <w:szCs w:val="27"/>
                      <w:lang w:eastAsia="pt-BR"/>
                    </w:rPr>
                    <w:t>3</w:t>
                  </w:r>
                  <w:r w:rsidRPr="00D429B6">
                    <w:rPr>
                      <w:rFonts w:ascii="Arial" w:eastAsia="Times New Roman" w:hAnsi="Arial" w:cs="Arial"/>
                      <w:sz w:val="27"/>
                      <w:szCs w:val="27"/>
                      <w:vertAlign w:val="superscript"/>
                      <w:lang w:eastAsia="pt-BR"/>
                    </w:rPr>
                    <w:t>ª </w:t>
                  </w:r>
                  <w:r w:rsidRPr="00D429B6">
                    <w:rPr>
                      <w:rFonts w:ascii="Arial" w:eastAsia="Times New Roman" w:hAnsi="Arial" w:cs="Arial"/>
                      <w:sz w:val="27"/>
                      <w:szCs w:val="27"/>
                      <w:lang w:eastAsia="pt-BR"/>
                    </w:rPr>
                    <w:t>.</w:t>
                  </w:r>
                  <w:proofErr w:type="gramEnd"/>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Reajustes/Correções Salariais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QUINTA - CORREÇÃO SALARIAL DEMAIS SALÁRIOS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A correção salarial prevista nos pisos salariais constantes das cláusulas anteriores é resultado da aplicação do percentual de 8,5% (oito vírgula cinco por cento), o qual será aplicado também, a </w:t>
                  </w:r>
                  <w:r w:rsidRPr="00D429B6">
                    <w:rPr>
                      <w:rFonts w:ascii="Arial" w:eastAsia="Times New Roman" w:hAnsi="Arial" w:cs="Arial"/>
                      <w:sz w:val="27"/>
                      <w:szCs w:val="27"/>
                      <w:lang w:eastAsia="pt-BR"/>
                    </w:rPr>
                    <w:lastRenderedPageBreak/>
                    <w:t>partir de 01/05/2013, a todos os</w:t>
                  </w:r>
                  <w:proofErr w:type="gramStart"/>
                  <w:r w:rsidRPr="00D429B6">
                    <w:rPr>
                      <w:rFonts w:ascii="Arial" w:eastAsia="Times New Roman" w:hAnsi="Arial" w:cs="Arial"/>
                      <w:sz w:val="27"/>
                      <w:szCs w:val="27"/>
                      <w:lang w:eastAsia="pt-BR"/>
                    </w:rPr>
                    <w:t xml:space="preserve">  </w:t>
                  </w:r>
                  <w:proofErr w:type="gramEnd"/>
                  <w:r w:rsidRPr="00D429B6">
                    <w:rPr>
                      <w:rFonts w:ascii="Arial" w:eastAsia="Times New Roman" w:hAnsi="Arial" w:cs="Arial"/>
                      <w:sz w:val="27"/>
                      <w:szCs w:val="27"/>
                      <w:lang w:eastAsia="pt-BR"/>
                    </w:rPr>
                    <w:t>demais salários, desde que praticados desde 01.05.2012.</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PRIMEIRO - Para todos os empregados serão compensados todos os reajustes e aumentos espontâneos ou compulsórios concedidos no período de 01/05/2012 até a assinatura deste instrumento normativo, salvo os decorrentes de término de aprendizagem, </w:t>
                  </w:r>
                  <w:proofErr w:type="gramStart"/>
                  <w:r w:rsidRPr="00D429B6">
                    <w:rPr>
                      <w:rFonts w:ascii="Arial" w:eastAsia="Times New Roman" w:hAnsi="Arial" w:cs="Arial"/>
                      <w:sz w:val="27"/>
                      <w:szCs w:val="27"/>
                      <w:lang w:eastAsia="pt-BR"/>
                    </w:rPr>
                    <w:t>implemento</w:t>
                  </w:r>
                  <w:proofErr w:type="gramEnd"/>
                  <w:r w:rsidRPr="00D429B6">
                    <w:rPr>
                      <w:rFonts w:ascii="Arial" w:eastAsia="Times New Roman" w:hAnsi="Arial" w:cs="Arial"/>
                      <w:sz w:val="27"/>
                      <w:szCs w:val="27"/>
                      <w:lang w:eastAsia="pt-BR"/>
                    </w:rPr>
                    <w:t xml:space="preserve"> de idade, promoção por antiguidade ou merecimento, mérito, transferência de cargo, função, equiparação salarial determinada por sentença transitada em julgado e aumento real, expressamente concedidos a este título.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SEGUNDO – Como </w:t>
                  </w:r>
                  <w:proofErr w:type="gramStart"/>
                  <w:r w:rsidRPr="00D429B6">
                    <w:rPr>
                      <w:rFonts w:ascii="Arial" w:eastAsia="Times New Roman" w:hAnsi="Arial" w:cs="Arial"/>
                      <w:sz w:val="27"/>
                      <w:szCs w:val="27"/>
                      <w:lang w:eastAsia="pt-BR"/>
                    </w:rPr>
                    <w:t>a presente</w:t>
                  </w:r>
                  <w:proofErr w:type="gramEnd"/>
                  <w:r w:rsidRPr="00D429B6">
                    <w:rPr>
                      <w:rFonts w:ascii="Arial" w:eastAsia="Times New Roman" w:hAnsi="Arial" w:cs="Arial"/>
                      <w:sz w:val="27"/>
                      <w:szCs w:val="27"/>
                      <w:lang w:eastAsia="pt-BR"/>
                    </w:rPr>
                    <w:t xml:space="preserve"> CCT, está sendo assinada após a data-base, as diferenças salariais e demais vantagens pagas a menor ou a maior poderão ser compensadas em contracheque no pagamento até o quinto dia útil do mês de agosto/2013.</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Pagamento de Salário – Formas e Prazos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SEXTA - PAGAMENTO MENSAL E ADIANTAMENTO QUINZENAL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As empresas efetuarão o pagamento dos salários de seus funcionários até o quinto dia útil do mês subsequente, com a antecipação de Vale Salarial correspondente a 50% (cinquenta por cento) do salário, acrescido do adicional de periculosidade de 30% (trinta por cento), até o dia 20 (vinte) de cada mês.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PRIMEIRO - As empresas que atrasarem o pagamento estabelecido no “Caput” desta cláusula ficarão sujeitas à multa de 10% (dez por cento) sobre os mesmos a favor dos empregados.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SEGUNDO – Os empregados poderão optar pelo recebimento ou não do adiantamento quinzenal.</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Descontos Salariais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SÉTIMA - DESCONTOS EM FOLHA DE PAGAMENTO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As empresas poderão descontar mensalmente dos salários de seus empregados, de acordo com o artigo 462 da CLT, além dos descontos permitidos em lei, os referentes </w:t>
                  </w:r>
                  <w:proofErr w:type="gramStart"/>
                  <w:r w:rsidRPr="00D429B6">
                    <w:rPr>
                      <w:rFonts w:ascii="Arial" w:eastAsia="Times New Roman" w:hAnsi="Arial" w:cs="Arial"/>
                      <w:sz w:val="27"/>
                      <w:szCs w:val="27"/>
                      <w:lang w:eastAsia="pt-BR"/>
                    </w:rPr>
                    <w:t>a</w:t>
                  </w:r>
                  <w:proofErr w:type="gramEnd"/>
                  <w:r w:rsidRPr="00D429B6">
                    <w:rPr>
                      <w:rFonts w:ascii="Arial" w:eastAsia="Times New Roman" w:hAnsi="Arial" w:cs="Arial"/>
                      <w:sz w:val="27"/>
                      <w:szCs w:val="27"/>
                      <w:lang w:eastAsia="pt-BR"/>
                    </w:rPr>
                    <w:t xml:space="preserve"> assistência médica/odontológica com participação do empregado, alimentos, convênios com supermercados, farmácias, medicamentos, clubes, associações, aquisição de mercadorias e de serviços efetuados </w:t>
                  </w:r>
                  <w:r w:rsidRPr="00D429B6">
                    <w:rPr>
                      <w:rFonts w:ascii="Arial" w:eastAsia="Times New Roman" w:hAnsi="Arial" w:cs="Arial"/>
                      <w:sz w:val="27"/>
                      <w:szCs w:val="27"/>
                      <w:lang w:eastAsia="pt-BR"/>
                    </w:rPr>
                    <w:lastRenderedPageBreak/>
                    <w:t>no estabelecimento do empregador, pelo empregado, desde que previamente autorizados por escrito pelos próprios empregados, e que somados não excedam a 30% do salário + adicional de periculosidade e outros adicionais.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Outras normas referentes a salários, reajustes, pagamentos e critérios para cálculo </w:t>
                  </w:r>
                  <w:proofErr w:type="gramStart"/>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roofErr w:type="gramEnd"/>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OITAVA - COMPROVANTES DE PAGAMENTOS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As empresas fornecerão aos empregados, mensalmente, o comprovante de pagamento com as especificações de salários, descontos e do valor do depósito do FGTS, obrigatoriamente</w:t>
                  </w:r>
                  <w:r w:rsidRPr="00D429B6">
                    <w:rPr>
                      <w:rFonts w:ascii="Arial" w:eastAsia="Times New Roman" w:hAnsi="Arial" w:cs="Arial"/>
                      <w:sz w:val="21"/>
                      <w:szCs w:val="21"/>
                      <w:lang w:eastAsia="pt-BR"/>
                    </w:rPr>
                    <w:t>.</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t>Gratificações, Adicionais, Auxílios e Outros </w:t>
                  </w:r>
                  <w:proofErr w:type="gramStart"/>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roofErr w:type="gramEnd"/>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Adicional Noturno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NONA - ADICIONAL NOTURNO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O adicional noturno será de 25% (vinte e cinco por cento) sobre a hora normal, compreendendo-se sempre como noturno, para os efeitos desta cláusula, o horário de trabalho compreendido entre 22h00min de um dia até as 05h00 min do dia seguinte.</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Adicional de Periculosidade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DÉCIMA - ADICIONAL DE PERICULOSIDADE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Fica mantido o direito ao adicional de periculosidade de 30% (trinta por cento) sobre os respectivos salários aos seguintes trabalhadores em postos revendedores: Frentistas, Gerentes, Caixas, Chefes de Pista, </w:t>
                  </w:r>
                  <w:proofErr w:type="spellStart"/>
                  <w:r w:rsidRPr="00D429B6">
                    <w:rPr>
                      <w:rFonts w:ascii="Arial" w:eastAsia="Times New Roman" w:hAnsi="Arial" w:cs="Arial"/>
                      <w:sz w:val="27"/>
                      <w:szCs w:val="27"/>
                      <w:lang w:eastAsia="pt-BR"/>
                    </w:rPr>
                    <w:t>Lubrificadores</w:t>
                  </w:r>
                  <w:proofErr w:type="spellEnd"/>
                  <w:r w:rsidRPr="00D429B6">
                    <w:rPr>
                      <w:rFonts w:ascii="Arial" w:eastAsia="Times New Roman" w:hAnsi="Arial" w:cs="Arial"/>
                      <w:sz w:val="27"/>
                      <w:szCs w:val="27"/>
                      <w:lang w:eastAsia="pt-BR"/>
                    </w:rPr>
                    <w:t xml:space="preserve">, Enxugadores, Zeladores (as), </w:t>
                  </w:r>
                  <w:proofErr w:type="spellStart"/>
                  <w:r w:rsidRPr="00D429B6">
                    <w:rPr>
                      <w:rFonts w:ascii="Arial" w:eastAsia="Times New Roman" w:hAnsi="Arial" w:cs="Arial"/>
                      <w:sz w:val="27"/>
                      <w:szCs w:val="27"/>
                      <w:lang w:eastAsia="pt-BR"/>
                    </w:rPr>
                    <w:t>Valeteiros</w:t>
                  </w:r>
                  <w:proofErr w:type="spellEnd"/>
                  <w:r w:rsidRPr="00D429B6">
                    <w:rPr>
                      <w:rFonts w:ascii="Arial" w:eastAsia="Times New Roman" w:hAnsi="Arial" w:cs="Arial"/>
                      <w:sz w:val="27"/>
                      <w:szCs w:val="27"/>
                      <w:lang w:eastAsia="pt-BR"/>
                    </w:rPr>
                    <w:t xml:space="preserve">, Ajudantes, Escriturários, Auxiliares, Serventes, Vigias, Guardiões, Monitores, Demonstradores, Secretárias, </w:t>
                  </w:r>
                  <w:r w:rsidRPr="00D429B6">
                    <w:rPr>
                      <w:rFonts w:ascii="Arial" w:eastAsia="Times New Roman" w:hAnsi="Arial" w:cs="Arial"/>
                      <w:sz w:val="27"/>
                      <w:szCs w:val="27"/>
                      <w:lang w:eastAsia="pt-BR"/>
                    </w:rPr>
                    <w:lastRenderedPageBreak/>
                    <w:t>Atendentes em Geral, Lavadores, Abastecedores de Gás Natural Veicular, bem como os Profissionais Especializados em Segurança em Produtos Inflamáveis, quando trabalham em área de risco.</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Comissões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DÉCIMA PRIMEIRA - COMISSÕES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Fica assegurada a integração à remuneração das comissões habitualmente pagas aos empregados que tem remuneração mista (salário mais comissão), bem como o registro destas comissões nas carteiras profissionais do empregado.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ÚNICO: Poderá ser contratado empregado na forma de comissionista puro, desde que respeitado o piso salarial mínimo, sendo vedada a redução salarial.</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Participação nos Lucros e/ou Resultados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DÉCIMA SEGUNDA - PLR - 2013/2014 – DA PARTICIPAÇÃO NOS LUCROS E RESULTADOS -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As empresas efetuarão o pagamento da PLR 2013/2014 a seus empregados, nas seguintes condições: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429B6">
                    <w:rPr>
                      <w:rFonts w:ascii="Arial" w:eastAsia="Times New Roman" w:hAnsi="Arial" w:cs="Arial"/>
                      <w:sz w:val="27"/>
                      <w:szCs w:val="27"/>
                      <w:lang w:eastAsia="pt-BR"/>
                    </w:rPr>
                    <w:t>a</w:t>
                  </w:r>
                  <w:proofErr w:type="gramEnd"/>
                  <w:r w:rsidRPr="00D429B6">
                    <w:rPr>
                      <w:rFonts w:ascii="Arial" w:eastAsia="Times New Roman" w:hAnsi="Arial" w:cs="Arial"/>
                      <w:sz w:val="27"/>
                      <w:szCs w:val="27"/>
                      <w:lang w:eastAsia="pt-BR"/>
                    </w:rPr>
                    <w:t>-    Aos empregados que em 01.05.2013, possuam mais de 1( um) ano de contrato vigente  na mesma empresa ( mesmo CNPJ) nesta data, o valor  será de R$ 156,00 (cento e cinquenta e seis reais), divididas em 02 (duas) parcelas de R$ 78,00 (setenta e oito reais) cada uma, sendo a primeira parcela vencível com a folha de pagamento de outubro/2013 (que é paga até o 5º dia útil de novembro/2013);  e a segunda com a folha de abril/2014 (que é paga até o 5º dia útil de maio/2014).</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429B6">
                    <w:rPr>
                      <w:rFonts w:ascii="Arial" w:eastAsia="Times New Roman" w:hAnsi="Arial" w:cs="Arial"/>
                      <w:sz w:val="27"/>
                      <w:szCs w:val="27"/>
                      <w:lang w:eastAsia="pt-BR"/>
                    </w:rPr>
                    <w:t>b</w:t>
                  </w:r>
                  <w:proofErr w:type="gramEnd"/>
                  <w:r w:rsidRPr="00D429B6">
                    <w:rPr>
                      <w:rFonts w:ascii="Arial" w:eastAsia="Times New Roman" w:hAnsi="Arial" w:cs="Arial"/>
                      <w:sz w:val="27"/>
                      <w:szCs w:val="27"/>
                      <w:lang w:eastAsia="pt-BR"/>
                    </w:rPr>
                    <w:t>-    Aos empregados que em 01.05.2013, possuam menos de 1( um) ano de contrato vigente na mesma empresa ( mesmo CNPJ) nesta data, o valor  será de R$ 140,40 (cento e quarenta reais e quarenta centavos), divididas em 02 (duas) parcelas de R$ 70,20 (setenta reais e vinte centavos) cada uma, sendo a primeira parcela vencível com a folha de pagamento de outubro/2013 (que é paga até o 5º dia útil de novembro/2013); a segunda com a folha de abril/2014 (que é paga até o 5º dia útil de maio/2014).</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429B6">
                    <w:rPr>
                      <w:rFonts w:ascii="Arial" w:eastAsia="Times New Roman" w:hAnsi="Arial" w:cs="Arial"/>
                      <w:sz w:val="27"/>
                      <w:szCs w:val="27"/>
                      <w:lang w:eastAsia="pt-BR"/>
                    </w:rPr>
                    <w:lastRenderedPageBreak/>
                    <w:t>c</w:t>
                  </w:r>
                  <w:proofErr w:type="gramEnd"/>
                  <w:r w:rsidRPr="00D429B6">
                    <w:rPr>
                      <w:rFonts w:ascii="Arial" w:eastAsia="Times New Roman" w:hAnsi="Arial" w:cs="Arial"/>
                      <w:sz w:val="27"/>
                      <w:szCs w:val="27"/>
                      <w:lang w:eastAsia="pt-BR"/>
                    </w:rPr>
                    <w:t>-    O pagamento proporcional da PLR 2013/2014,  será nas seguintes condições: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7"/>
                      <w:szCs w:val="27"/>
                      <w:lang w:eastAsia="pt-BR"/>
                    </w:rPr>
                    <w:t>PARÁGRAFO PRIMEIRO: </w:t>
                  </w:r>
                  <w:r w:rsidRPr="00D429B6">
                    <w:rPr>
                      <w:rFonts w:ascii="Arial" w:eastAsia="Times New Roman" w:hAnsi="Arial" w:cs="Arial"/>
                      <w:sz w:val="27"/>
                      <w:szCs w:val="27"/>
                      <w:lang w:eastAsia="pt-BR"/>
                    </w:rPr>
                    <w:t>Farão jus ao pagamento da PLR/2013/2014, os empregados que estiverem com contrato de trabalho em vigor entre 01/05/2013 e 30/04/2014 (período de vigência desta CCT) e em trabalho efetivo;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7"/>
                      <w:szCs w:val="27"/>
                      <w:lang w:eastAsia="pt-BR"/>
                    </w:rPr>
                    <w:t>PARÁGRAFO SEGUNDO: </w:t>
                  </w:r>
                  <w:r w:rsidRPr="00D429B6">
                    <w:rPr>
                      <w:rFonts w:ascii="Arial" w:eastAsia="Times New Roman" w:hAnsi="Arial" w:cs="Arial"/>
                      <w:sz w:val="27"/>
                      <w:szCs w:val="27"/>
                      <w:lang w:eastAsia="pt-BR"/>
                    </w:rPr>
                    <w:t>Os empregados que venham a ser admitidos após 01/05/2013 e até 31/10/2013 receberão o benefício de forma proporcional na razão de 06/12 (seis doze avos), ou seja, R$ 11,70  por mês ou fração igual ou superior a 15 (quinze) dias trabalhados;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7"/>
                      <w:szCs w:val="27"/>
                      <w:lang w:eastAsia="pt-BR"/>
                    </w:rPr>
                    <w:t>PARÁGRAFO TERCEIRO: </w:t>
                  </w:r>
                  <w:r w:rsidRPr="00D429B6">
                    <w:rPr>
                      <w:rFonts w:ascii="Arial" w:eastAsia="Times New Roman" w:hAnsi="Arial" w:cs="Arial"/>
                      <w:sz w:val="27"/>
                      <w:szCs w:val="27"/>
                      <w:lang w:eastAsia="pt-BR"/>
                    </w:rPr>
                    <w:t>Os empregados que venham a ser admitidos após 01/11/2013 e  até 30/04/2014 receberão o benefício de forma proporcional na razão de 06/12 (seis doze avos), ou seja, R$ 11,70 por mês ou fração igual ou superior a 15 (quinze) dias trabalhados</w:t>
                  </w:r>
                  <w:r w:rsidRPr="00D429B6">
                    <w:rPr>
                      <w:rFonts w:ascii="Arial" w:eastAsia="Times New Roman" w:hAnsi="Arial" w:cs="Arial"/>
                      <w:b/>
                      <w:bCs/>
                      <w:sz w:val="27"/>
                      <w:szCs w:val="27"/>
                      <w:lang w:eastAsia="pt-BR"/>
                    </w:rPr>
                    <w:t>;</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7"/>
                      <w:szCs w:val="27"/>
                      <w:lang w:eastAsia="pt-BR"/>
                    </w:rPr>
                    <w:t>PARÁGRAFO QUARTO: </w:t>
                  </w:r>
                  <w:r w:rsidRPr="00D429B6">
                    <w:rPr>
                      <w:rFonts w:ascii="Arial" w:eastAsia="Times New Roman" w:hAnsi="Arial" w:cs="Arial"/>
                      <w:sz w:val="27"/>
                      <w:szCs w:val="27"/>
                      <w:lang w:eastAsia="pt-BR"/>
                    </w:rPr>
                    <w:t>As Empresas que possuírem programas próprios de PLR, consoante a Lei 10.101 de 19/12/2000, desde que os valores devidos a cada empregado sejam superiores aos valores estipulados acima, ficam dispensados de tal pagamento ou pagarão esse benefício como antecipação da PLR, daí com seu desconto futuro quando do pagamento final do seu programa.</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7"/>
                      <w:szCs w:val="27"/>
                      <w:lang w:eastAsia="pt-BR"/>
                    </w:rPr>
                    <w:t>PARÁGRAFO QUINTO: </w:t>
                  </w:r>
                  <w:r w:rsidRPr="00D429B6">
                    <w:rPr>
                      <w:rFonts w:ascii="Arial" w:eastAsia="Times New Roman" w:hAnsi="Arial" w:cs="Arial"/>
                      <w:sz w:val="27"/>
                      <w:szCs w:val="27"/>
                      <w:lang w:eastAsia="pt-BR"/>
                    </w:rPr>
                    <w:t>A natureza desta parcela é indenizatória e o valor pago a esse título (PLR) não se integra ao salário para quaisquer efeitos;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7"/>
                      <w:szCs w:val="27"/>
                      <w:lang w:eastAsia="pt-BR"/>
                    </w:rPr>
                    <w:t>PARÁGRAFO SEXTO: </w:t>
                  </w:r>
                  <w:r w:rsidRPr="00D429B6">
                    <w:rPr>
                      <w:rFonts w:ascii="Arial" w:eastAsia="Times New Roman" w:hAnsi="Arial" w:cs="Arial"/>
                      <w:sz w:val="27"/>
                      <w:szCs w:val="27"/>
                      <w:lang w:eastAsia="pt-BR"/>
                    </w:rPr>
                    <w:t xml:space="preserve">Os empregados afastados em licença previdenciária ou que tenham tido faltas injustificadas nos meses de apuração da PLR, entre os dias 01/05/2013 e 30/04/2014 não terão direito ao benefício no mês em que ocorreu a licença ou a falta injustificada, mas se houver trabalho em parte desse período, serão beneficiados na forma dos parágrafos segundo, terceiro e quarto, sendo que a apuração será de R$ 11,70 por mês laborado, fazendo jus a esse benefício desde que tenham trabalhado 15 </w:t>
                  </w:r>
                  <w:proofErr w:type="gramStart"/>
                  <w:r w:rsidRPr="00D429B6">
                    <w:rPr>
                      <w:rFonts w:ascii="Arial" w:eastAsia="Times New Roman" w:hAnsi="Arial" w:cs="Arial"/>
                      <w:sz w:val="27"/>
                      <w:szCs w:val="27"/>
                      <w:lang w:eastAsia="pt-BR"/>
                    </w:rPr>
                    <w:t xml:space="preserve">( </w:t>
                  </w:r>
                  <w:proofErr w:type="gramEnd"/>
                  <w:r w:rsidRPr="00D429B6">
                    <w:rPr>
                      <w:rFonts w:ascii="Arial" w:eastAsia="Times New Roman" w:hAnsi="Arial" w:cs="Arial"/>
                      <w:sz w:val="27"/>
                      <w:szCs w:val="27"/>
                      <w:lang w:eastAsia="pt-BR"/>
                    </w:rPr>
                    <w:t>quinze ) dias ou mais no mês de referência.</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7"/>
                      <w:szCs w:val="27"/>
                      <w:lang w:eastAsia="pt-BR"/>
                    </w:rPr>
                    <w:t>PARÁGRAFO SÉTIMO: </w:t>
                  </w:r>
                  <w:r w:rsidRPr="00D429B6">
                    <w:rPr>
                      <w:rFonts w:ascii="Arial" w:eastAsia="Times New Roman" w:hAnsi="Arial" w:cs="Arial"/>
                      <w:sz w:val="27"/>
                      <w:szCs w:val="27"/>
                      <w:lang w:eastAsia="pt-BR"/>
                    </w:rPr>
                    <w:t>Os empregados com direito ao pagamento da PLR proporcional, que tiverem rescindido seu contrato de trabalho antes da assinatura desta CCT não terão direito à PLR.</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Auxílio Alimentação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DÉCIMA TERCEIRA - VALE ALIMENTAÇÃO (CARTÃO MAGNÉTICO)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 partir de 01/05/2013, as empresas fornecerão aos trabalhadores até o quinto dia útil de cada mês, Vales-Alimentação no valor facial unitário de R$ 11,70 (onze reais e setenta centavos), sendo devido um vale por cada dia efetivamente trabalhado, nos termos do Programa de Alimentação do Trabalhador - PAT, instituído pela Lei Federal n</w:t>
                  </w:r>
                  <w:r w:rsidRPr="00D429B6">
                    <w:rPr>
                      <w:rFonts w:ascii="Arial" w:eastAsia="Times New Roman" w:hAnsi="Arial" w:cs="Arial"/>
                      <w:sz w:val="27"/>
                      <w:szCs w:val="27"/>
                      <w:vertAlign w:val="superscript"/>
                      <w:lang w:eastAsia="pt-BR"/>
                    </w:rPr>
                    <w:t>o.</w:t>
                  </w:r>
                  <w:r w:rsidRPr="00D429B6">
                    <w:rPr>
                      <w:rFonts w:ascii="Arial" w:eastAsia="Times New Roman" w:hAnsi="Arial" w:cs="Arial"/>
                      <w:sz w:val="27"/>
                      <w:szCs w:val="27"/>
                      <w:lang w:eastAsia="pt-BR"/>
                    </w:rPr>
                    <w:t xml:space="preserve"> 6.321/1976, regulamentada pelo </w:t>
                  </w:r>
                  <w:r w:rsidRPr="00D429B6">
                    <w:rPr>
                      <w:rFonts w:ascii="Arial" w:eastAsia="Times New Roman" w:hAnsi="Arial" w:cs="Arial"/>
                      <w:sz w:val="27"/>
                      <w:szCs w:val="27"/>
                      <w:lang w:eastAsia="pt-BR"/>
                    </w:rPr>
                    <w:lastRenderedPageBreak/>
                    <w:t>Decreto nº 5, de 14.01.1991, ressalvadas as condições mais favoráveis já praticadas.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PRIMEIRO – A participação do empregado será de até 10% (dez por cento) do valor dos referidos vales, devendo ser descontada em folha de pagamento.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SEGUNDO – O vale - alimentação concedido nestas condições ou gratuitamente não integrará a remuneração para quaisquer efeitos.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TERCEIRO – As diferenças de vale-alimentação, bem como as diferenças referente </w:t>
                  </w:r>
                  <w:proofErr w:type="gramStart"/>
                  <w:r w:rsidRPr="00D429B6">
                    <w:rPr>
                      <w:rFonts w:ascii="Arial" w:eastAsia="Times New Roman" w:hAnsi="Arial" w:cs="Arial"/>
                      <w:sz w:val="27"/>
                      <w:szCs w:val="27"/>
                      <w:lang w:eastAsia="pt-BR"/>
                    </w:rPr>
                    <w:t>a</w:t>
                  </w:r>
                  <w:proofErr w:type="gramEnd"/>
                  <w:r w:rsidRPr="00D429B6">
                    <w:rPr>
                      <w:rFonts w:ascii="Arial" w:eastAsia="Times New Roman" w:hAnsi="Arial" w:cs="Arial"/>
                      <w:sz w:val="27"/>
                      <w:szCs w:val="27"/>
                      <w:lang w:eastAsia="pt-BR"/>
                    </w:rPr>
                    <w:t xml:space="preserve"> participação do trabalhador descontados em folha de pagamento, desde 01/05/13 deverão ser pagas/creditadas no cartão até o 5º dia útil do mês de agosto/2013.</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QUARTO – Em caso de cumprimento de aviso prévio, os vales alimentação serão fornecidos de forma proporcional aos dias trabalhados.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QUINTO – Fica ajustado que o fornecimento do vale–alimentação, deverá ser efetuado por empresa regularmente inscrita no Programa de Alimentação do Trabalhador - PAT, instituído pela Lei Federal nº 6321/1976.</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SEXTO – O não cumprimento no disposto nesta cláusula ensejará a indenização em dobro dos valores devidos.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SÉTIMO – Além de ser devido o vale alimentação por dia trabalhado, também é devido o vale em caso de falta justificada em que é apresentado atestado médico com código CID; para dias de compensação de jornada em caso da existência de BANCO DE HORAS, quando se converte as horas extras em dia de folga; e em caso de gozo de férias será devido o pagamento do equivalente a 26 vales-alimentação de forma fixa em caso de gozo de 30 dias de férias, mas se o trabalhador, na forma do art. 130 da CLT, tiver faltado de forma injustificada, de forma a ter direito a férias inferiores </w:t>
                  </w:r>
                  <w:proofErr w:type="gramStart"/>
                  <w:r w:rsidRPr="00D429B6">
                    <w:rPr>
                      <w:rFonts w:ascii="Arial" w:eastAsia="Times New Roman" w:hAnsi="Arial" w:cs="Arial"/>
                      <w:sz w:val="27"/>
                      <w:szCs w:val="27"/>
                      <w:lang w:eastAsia="pt-BR"/>
                    </w:rPr>
                    <w:t>a</w:t>
                  </w:r>
                  <w:proofErr w:type="gramEnd"/>
                  <w:r w:rsidRPr="00D429B6">
                    <w:rPr>
                      <w:rFonts w:ascii="Arial" w:eastAsia="Times New Roman" w:hAnsi="Arial" w:cs="Arial"/>
                      <w:sz w:val="27"/>
                      <w:szCs w:val="27"/>
                      <w:lang w:eastAsia="pt-BR"/>
                    </w:rPr>
                    <w:t xml:space="preserve"> 30 dias, será devido o benefício de forma proporcional aos dias de gozo por regra de três (por exemplo: em caso de gozar o trabalhador de 24 dias de férias terá direito a 20,8 vales, onde: 24 x 26 : 30 = 20,8).</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Auxílio Doença/Invalidez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DÉCIMA QUARTA - COMPLEMENTAÇÃO AUXÍLIO DOENÇA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O empregado com mais de </w:t>
                  </w:r>
                  <w:proofErr w:type="gramStart"/>
                  <w:r w:rsidRPr="00D429B6">
                    <w:rPr>
                      <w:rFonts w:ascii="Arial" w:eastAsia="Times New Roman" w:hAnsi="Arial" w:cs="Arial"/>
                      <w:sz w:val="27"/>
                      <w:szCs w:val="27"/>
                      <w:lang w:eastAsia="pt-BR"/>
                    </w:rPr>
                    <w:t>3</w:t>
                  </w:r>
                  <w:proofErr w:type="gramEnd"/>
                  <w:r w:rsidRPr="00D429B6">
                    <w:rPr>
                      <w:rFonts w:ascii="Arial" w:eastAsia="Times New Roman" w:hAnsi="Arial" w:cs="Arial"/>
                      <w:sz w:val="27"/>
                      <w:szCs w:val="27"/>
                      <w:lang w:eastAsia="pt-BR"/>
                    </w:rPr>
                    <w:t xml:space="preserve"> (três) anos consecutivos de trabalho na mesma empresa, ao receber o benefício previdenciário de auxílio doença, por período superior a 60 (sessenta) dias, terá direito a uma complementação salarial em valor igual à diferença entre o valor efetivamente recebido da Previdência Social e o salário líquido, respeitado sempre, para efeito de complementação, o teto </w:t>
                  </w:r>
                  <w:r w:rsidRPr="00D429B6">
                    <w:rPr>
                      <w:rFonts w:ascii="Arial" w:eastAsia="Times New Roman" w:hAnsi="Arial" w:cs="Arial"/>
                      <w:sz w:val="27"/>
                      <w:szCs w:val="27"/>
                      <w:lang w:eastAsia="pt-BR"/>
                    </w:rPr>
                    <w:lastRenderedPageBreak/>
                    <w:t>máximo fixado pela previdência social para os benefícios em geral.</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ÚNICO - A complementação paga não terá caráter salarial para nenhum efeito.</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Auxílio Morte/Funeral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DÉCIMA QUINTA - AUXÍLIO FUNERAL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No caso de falecimento do empregado, a empresa pagará a título de auxílio funeral, juntamente com o saldo de salário e outras verbas trabalhistas remanescentes, uma indenização correspondente a R$ 2.500,00 (dois mil e quinhentos reais).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ÚNICO – As empresas que cumprirem o disposto na cláusula “Seguro de Vida em Grupo”, Letra “E”, ficarão isentas do pagamento previsto nesta cláusula.</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Seguro de Vida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DÉCIMA SEXTA - SEGURO DE VIDA EM GRUPO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As empresas manterão o Seguro de Vida em Grupo dos seus funcionários cujos valores de cobertura são os seguintes: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 Em caso de morte natural o capital segurado será de R$ 20.000,00 (vinte mil reais);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b) Em caso de morte acidental o capital segurado será de R$ 40.000,00 (quarenta mil reais).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c) Em caso de invalidez total ou parcial por doença o capital segurado será de até R$ 20.000,00 (vinte mil reais), respeitando-se a fixação dos percentuais de redução da capacidade laborativa, constantes da Apólice de Seguro de Vida em Grupo, que será fornecida pela empresa  a cada um dos segurados.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d) Em caso de invalidez total ou parcial por acidente, ou doença profissional que se equipare ao acidente, o capital segurado será de até R$ 40.000,00 (quarenta mil reais), respeitando-se a fixação dos percentuais de redução da capacidade laborativa, constantes da Apólice de Seguro de Vida em Grupo, que será fornecida pela empresa, a cada um dos segurados.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e) Auxílio Funeral de R$ 2.500,00 (dois mil e quinhentos reais), em caso de falecimento do </w:t>
                  </w:r>
                  <w:proofErr w:type="gramStart"/>
                  <w:r w:rsidRPr="00D429B6">
                    <w:rPr>
                      <w:rFonts w:ascii="Arial" w:eastAsia="Times New Roman" w:hAnsi="Arial" w:cs="Arial"/>
                      <w:sz w:val="27"/>
                      <w:szCs w:val="27"/>
                      <w:lang w:eastAsia="pt-BR"/>
                    </w:rPr>
                    <w:lastRenderedPageBreak/>
                    <w:t>empregado(</w:t>
                  </w:r>
                  <w:proofErr w:type="gramEnd"/>
                  <w:r w:rsidRPr="00D429B6">
                    <w:rPr>
                      <w:rFonts w:ascii="Arial" w:eastAsia="Times New Roman" w:hAnsi="Arial" w:cs="Arial"/>
                      <w:sz w:val="27"/>
                      <w:szCs w:val="27"/>
                      <w:lang w:eastAsia="pt-BR"/>
                    </w:rPr>
                    <w:t>a).</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PRIMEIRO - Para os empregados segurados, as empresas ficam autorizadas a descontar do empregado em folha de pagamento o valor de até 15% (quinze por cento) dos custos deste benefício, a título de participação no prêmio devido às seguradoras.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SEGUNDO – Os empregados segurados nas apólices de vida, que estiverem afastados em decorrência do gozo de auxílio doença, acidente do trabalho ou auxílio maternidade, serão mantidos nas respectivas apólices na condição de segurados, com os mesmos direitos dos empregados em atividade. Nestes casos as empresas descontarão R$ 0,01 (um centavo) a título de participação do empregado no custeio do seguro, valor este que será devolvido ao empregador quando ocorrer </w:t>
                  </w:r>
                  <w:proofErr w:type="gramStart"/>
                  <w:r w:rsidRPr="00D429B6">
                    <w:rPr>
                      <w:rFonts w:ascii="Arial" w:eastAsia="Times New Roman" w:hAnsi="Arial" w:cs="Arial"/>
                      <w:sz w:val="27"/>
                      <w:szCs w:val="27"/>
                      <w:lang w:eastAsia="pt-BR"/>
                    </w:rPr>
                    <w:t>a</w:t>
                  </w:r>
                  <w:proofErr w:type="gramEnd"/>
                  <w:r w:rsidRPr="00D429B6">
                    <w:rPr>
                      <w:rFonts w:ascii="Arial" w:eastAsia="Times New Roman" w:hAnsi="Arial" w:cs="Arial"/>
                      <w:sz w:val="27"/>
                      <w:szCs w:val="27"/>
                      <w:lang w:eastAsia="pt-BR"/>
                    </w:rPr>
                    <w:t xml:space="preserve"> rescisão contratual ou o retorno ao trabalho.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TERCEIRO - Em caso de sinistro, as empresas que não cumprirem o disposto nesta cláusula, indenizarão EM DOBRO os beneficiários ou o próprio segurado, conforme o caso, com base nos valores estabelecidos para o seguro.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QUARTO – As empresas informarão a cada empregado, inclusive aos que vierem a ser </w:t>
                  </w:r>
                  <w:proofErr w:type="gramStart"/>
                  <w:r w:rsidRPr="00D429B6">
                    <w:rPr>
                      <w:rFonts w:ascii="Arial" w:eastAsia="Times New Roman" w:hAnsi="Arial" w:cs="Arial"/>
                      <w:sz w:val="27"/>
                      <w:szCs w:val="27"/>
                      <w:lang w:eastAsia="pt-BR"/>
                    </w:rPr>
                    <w:t>admitidos, o valor do seu capital segurado e as coberturas contratadas, com fornecimento de cópia do “certificado”</w:t>
                  </w:r>
                  <w:proofErr w:type="gramEnd"/>
                  <w:r w:rsidRPr="00D429B6">
                    <w:rPr>
                      <w:rFonts w:ascii="Arial" w:eastAsia="Times New Roman" w:hAnsi="Arial" w:cs="Arial"/>
                      <w:sz w:val="27"/>
                      <w:szCs w:val="27"/>
                      <w:lang w:eastAsia="pt-BR"/>
                    </w:rPr>
                    <w:t xml:space="preserve"> para cada funcionário.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QUINTO – A não instituição do seguro de vida não enseja o pagamento de multa convencional, haja vista a previsão de pagamento dobrado constante do parágrafo segundo.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SEXTO – Esta cláusula não se aplica para empresas/postos de revenda de combustível que tenham iniciado suas atividades no interregno de 01/05/2013 até o registro desta CCT no MTE, sendo certo que a partir do seu registro no MTE estarão a ela obrigados.</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t>Contrato de Trabalho – Admissão, Demissão, Modalidades </w:t>
                  </w:r>
                  <w:proofErr w:type="gramStart"/>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roofErr w:type="gramEnd"/>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Normas para Admissão/Contratação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DÉCIMA SÉTIMA - SALÁRIO DO ADMITIDO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Admitido o empregado para a função de outro dispensado será garantido salário igual ao do empregado de menor salário da função, sem considerar as vantagens pessoais.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ÚNICO – Não se incluem na garantia do “caput” desta cláusula as funções individualizadas, quais </w:t>
                  </w:r>
                  <w:proofErr w:type="gramStart"/>
                  <w:r w:rsidRPr="00D429B6">
                    <w:rPr>
                      <w:rFonts w:ascii="Arial" w:eastAsia="Times New Roman" w:hAnsi="Arial" w:cs="Arial"/>
                      <w:sz w:val="27"/>
                      <w:szCs w:val="27"/>
                      <w:lang w:eastAsia="pt-BR"/>
                    </w:rPr>
                    <w:t>sejam,</w:t>
                  </w:r>
                  <w:proofErr w:type="gramEnd"/>
                  <w:r w:rsidRPr="00D429B6">
                    <w:rPr>
                      <w:rFonts w:ascii="Arial" w:eastAsia="Times New Roman" w:hAnsi="Arial" w:cs="Arial"/>
                      <w:sz w:val="27"/>
                      <w:szCs w:val="27"/>
                      <w:lang w:eastAsia="pt-BR"/>
                    </w:rPr>
                    <w:t xml:space="preserve"> aquelas que possuem um único empregado no seu exercício</w:t>
                  </w:r>
                  <w:r w:rsidRPr="00D429B6">
                    <w:rPr>
                      <w:rFonts w:ascii="Arial" w:eastAsia="Times New Roman" w:hAnsi="Arial" w:cs="Arial"/>
                      <w:sz w:val="21"/>
                      <w:szCs w:val="21"/>
                      <w:lang w:eastAsia="pt-BR"/>
                    </w:rPr>
                    <w:t>.</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lastRenderedPageBreak/>
                    <w:br/>
                  </w:r>
                  <w:r w:rsidRPr="00D429B6">
                    <w:rPr>
                      <w:rFonts w:ascii="Arial" w:eastAsia="Times New Roman" w:hAnsi="Arial" w:cs="Arial"/>
                      <w:b/>
                      <w:bCs/>
                      <w:sz w:val="21"/>
                      <w:szCs w:val="21"/>
                      <w:lang w:eastAsia="pt-BR"/>
                    </w:rPr>
                    <w:br/>
                    <w:t>CLÁUSULA DÉCIMA OITAVA - NOVAS ADMISSÕES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O empregado novo na empresa não poderá receber salário superior ao do mais antigo, no exercício da mesma função.</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 xml:space="preserve">Outras normas referentes </w:t>
                  </w:r>
                  <w:proofErr w:type="gramStart"/>
                  <w:r w:rsidRPr="00D429B6">
                    <w:rPr>
                      <w:rFonts w:ascii="Arial" w:eastAsia="Times New Roman" w:hAnsi="Arial" w:cs="Arial"/>
                      <w:b/>
                      <w:bCs/>
                      <w:sz w:val="21"/>
                      <w:szCs w:val="21"/>
                      <w:lang w:eastAsia="pt-BR"/>
                    </w:rPr>
                    <w:t>a</w:t>
                  </w:r>
                  <w:proofErr w:type="gramEnd"/>
                  <w:r w:rsidRPr="00D429B6">
                    <w:rPr>
                      <w:rFonts w:ascii="Arial" w:eastAsia="Times New Roman" w:hAnsi="Arial" w:cs="Arial"/>
                      <w:b/>
                      <w:bCs/>
                      <w:sz w:val="21"/>
                      <w:szCs w:val="21"/>
                      <w:lang w:eastAsia="pt-BR"/>
                    </w:rPr>
                    <w:t xml:space="preserve"> admissão, demissão e modalidades de contratação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DÉCIMA NONA - ANOTAÇÕES CARTEIRA PROFISSIONAL E SUA DEVOLUÇÃO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As empresas procederão regularmente </w:t>
                  </w:r>
                  <w:proofErr w:type="gramStart"/>
                  <w:r w:rsidRPr="00D429B6">
                    <w:rPr>
                      <w:rFonts w:ascii="Arial" w:eastAsia="Times New Roman" w:hAnsi="Arial" w:cs="Arial"/>
                      <w:sz w:val="27"/>
                      <w:szCs w:val="27"/>
                      <w:lang w:eastAsia="pt-BR"/>
                    </w:rPr>
                    <w:t>as</w:t>
                  </w:r>
                  <w:proofErr w:type="gramEnd"/>
                  <w:r w:rsidRPr="00D429B6">
                    <w:rPr>
                      <w:rFonts w:ascii="Arial" w:eastAsia="Times New Roman" w:hAnsi="Arial" w:cs="Arial"/>
                      <w:sz w:val="27"/>
                      <w:szCs w:val="27"/>
                      <w:lang w:eastAsia="pt-BR"/>
                    </w:rPr>
                    <w:t xml:space="preserve"> anotações na CTPS do empregado, em relação à função exercida, salário, reajustes, aumentos e demais registros exigidos por Lei, devolvendo a CTPS no prazo de 48 (quarenta e oito horas ).</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br/>
                    <w:t>CLÁUSULA VIGÉSIMA - HOMOLOGAÇÃO DA RESCISÃO CONTRATUAL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É recomendado às empresas, sempre que possível, efetuarem as homologações de rescisões de contrato de trabalho dos empregados com mais de </w:t>
                  </w:r>
                  <w:proofErr w:type="gramStart"/>
                  <w:r w:rsidRPr="00D429B6">
                    <w:rPr>
                      <w:rFonts w:ascii="Arial" w:eastAsia="Times New Roman" w:hAnsi="Arial" w:cs="Arial"/>
                      <w:sz w:val="27"/>
                      <w:szCs w:val="27"/>
                      <w:lang w:eastAsia="pt-BR"/>
                    </w:rPr>
                    <w:t>1</w:t>
                  </w:r>
                  <w:proofErr w:type="gramEnd"/>
                  <w:r w:rsidRPr="00D429B6">
                    <w:rPr>
                      <w:rFonts w:ascii="Arial" w:eastAsia="Times New Roman" w:hAnsi="Arial" w:cs="Arial"/>
                      <w:sz w:val="27"/>
                      <w:szCs w:val="27"/>
                      <w:lang w:eastAsia="pt-BR"/>
                    </w:rPr>
                    <w:t xml:space="preserve"> (um) ano de serviço, no Sindicato dos Trabalhadores, o qual  possui um departamento apropriado na forma da Lei, e está autorizado a fazer homologações.</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t>Relações de Trabalho – Condições de Trabalho, Normas de Pessoal e Estabilidades </w:t>
                  </w:r>
                  <w:proofErr w:type="gramStart"/>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roofErr w:type="gramEnd"/>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Qualificação/Formação Profissional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VIGÉSIMA PRIMEIRA - CURSOS DE DESENVOLVIMENTO PROFISSIONAL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Deliberam as partes que as horas destinadas a cursos de desenvolvimento profissional e/ou educação básica, promovidos e/ou patrocinados pelas empresas, realizados fora da jornada </w:t>
                  </w:r>
                  <w:r w:rsidRPr="00D429B6">
                    <w:rPr>
                      <w:rFonts w:ascii="Arial" w:eastAsia="Times New Roman" w:hAnsi="Arial" w:cs="Arial"/>
                      <w:sz w:val="27"/>
                      <w:szCs w:val="27"/>
                      <w:lang w:eastAsia="pt-BR"/>
                    </w:rPr>
                    <w:lastRenderedPageBreak/>
                    <w:t>normal, não são consideradas como tempo à disposição do empregador, não sendo computadas, portanto, na jornada de trabalho e não gerando direitos remuneratórios.</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Estabilidade Mãe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VIGÉSIMA SEGUNDA - ESTABILIDADE GESTANTE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É assegurada estabilidade da empregada gestante durante o período previsto na Constituição Federal no Artigo 10, inciso II, alínea </w:t>
                  </w:r>
                  <w:r w:rsidRPr="00D429B6">
                    <w:rPr>
                      <w:rFonts w:ascii="Arial" w:eastAsia="Times New Roman" w:hAnsi="Arial" w:cs="Arial"/>
                      <w:i/>
                      <w:iCs/>
                      <w:sz w:val="27"/>
                      <w:szCs w:val="27"/>
                      <w:lang w:eastAsia="pt-BR"/>
                    </w:rPr>
                    <w:t>b </w:t>
                  </w:r>
                  <w:r w:rsidRPr="00D429B6">
                    <w:rPr>
                      <w:rFonts w:ascii="Arial" w:eastAsia="Times New Roman" w:hAnsi="Arial" w:cs="Arial"/>
                      <w:sz w:val="27"/>
                      <w:szCs w:val="27"/>
                      <w:lang w:eastAsia="pt-BR"/>
                    </w:rPr>
                    <w:t>do Ato das Disposições Constitucionais Transitórias.</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Estabilidade Acidentados/Portadores Doença Profissional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VIGÉSIMA TERCEIRA - GARANTIA DE EMPREGADO ACIDENTADO NO TRABALHO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As empresas comprometem-se a assegurar a manutenção da relação de emprego por 12 (doze) meses, contados a partir da cessação do Auxílio Doença Acidentário concedido pelo INSS, ao empregado que venha a sofrer acidente no trabalho ou adquirir doença profissional no curso da relação de emprego.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ÚNICO - Para os efeitos desta cláusula, </w:t>
                  </w:r>
                  <w:proofErr w:type="gramStart"/>
                  <w:r w:rsidRPr="00D429B6">
                    <w:rPr>
                      <w:rFonts w:ascii="Arial" w:eastAsia="Times New Roman" w:hAnsi="Arial" w:cs="Arial"/>
                      <w:sz w:val="27"/>
                      <w:szCs w:val="27"/>
                      <w:lang w:eastAsia="pt-BR"/>
                    </w:rPr>
                    <w:t>entende-se</w:t>
                  </w:r>
                  <w:proofErr w:type="gramEnd"/>
                  <w:r w:rsidRPr="00D429B6">
                    <w:rPr>
                      <w:rFonts w:ascii="Arial" w:eastAsia="Times New Roman" w:hAnsi="Arial" w:cs="Arial"/>
                      <w:sz w:val="27"/>
                      <w:szCs w:val="27"/>
                      <w:lang w:eastAsia="pt-BR"/>
                    </w:rPr>
                    <w:t xml:space="preserve"> como acidente do trabalho e doença profissional aqueles definidos pela Legislação Previdenciária; a manutenção da relação de emprego mencionada acima será contada da data do término da licença concedida pela Previdência Social.</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Estabilidade Aposentadoria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VIGÉSIMA QUARTA - EMPREGADOS EM VIAS DE APOSENTADORIA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Aos empregados que comprovadamente manifestarem, por escrito e na vigência do contrato de trabalho, a condição de estarem a </w:t>
                  </w:r>
                  <w:proofErr w:type="gramStart"/>
                  <w:r w:rsidRPr="00D429B6">
                    <w:rPr>
                      <w:rFonts w:ascii="Arial" w:eastAsia="Times New Roman" w:hAnsi="Arial" w:cs="Arial"/>
                      <w:sz w:val="27"/>
                      <w:szCs w:val="27"/>
                      <w:lang w:eastAsia="pt-BR"/>
                    </w:rPr>
                    <w:t>3</w:t>
                  </w:r>
                  <w:proofErr w:type="gramEnd"/>
                  <w:r w:rsidRPr="00D429B6">
                    <w:rPr>
                      <w:rFonts w:ascii="Arial" w:eastAsia="Times New Roman" w:hAnsi="Arial" w:cs="Arial"/>
                      <w:sz w:val="27"/>
                      <w:szCs w:val="27"/>
                      <w:lang w:eastAsia="pt-BR"/>
                    </w:rPr>
                    <w:t xml:space="preserve"> (três) anos completos, ou menos, para adquirirem sua aposentadoria integral e que contem com mais de 10 (dez) anos de trabalho ininterrupto na atual empresa, fica assegurado o emprego ou salário durante o período que falta para o implemento </w:t>
                  </w:r>
                  <w:r w:rsidRPr="00D429B6">
                    <w:rPr>
                      <w:rFonts w:ascii="Arial" w:eastAsia="Times New Roman" w:hAnsi="Arial" w:cs="Arial"/>
                      <w:sz w:val="27"/>
                      <w:szCs w:val="27"/>
                      <w:lang w:eastAsia="pt-BR"/>
                    </w:rPr>
                    <w:lastRenderedPageBreak/>
                    <w:t>desta aposentadoria.</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ÚNICO - Completado o tempo e o prazo legal para a obtenção do benefício e não tendo o empregado requerido </w:t>
                  </w:r>
                  <w:proofErr w:type="gramStart"/>
                  <w:r w:rsidRPr="00D429B6">
                    <w:rPr>
                      <w:rFonts w:ascii="Arial" w:eastAsia="Times New Roman" w:hAnsi="Arial" w:cs="Arial"/>
                      <w:sz w:val="27"/>
                      <w:szCs w:val="27"/>
                      <w:lang w:eastAsia="pt-BR"/>
                    </w:rPr>
                    <w:t>a</w:t>
                  </w:r>
                  <w:proofErr w:type="gramEnd"/>
                  <w:r w:rsidRPr="00D429B6">
                    <w:rPr>
                      <w:rFonts w:ascii="Arial" w:eastAsia="Times New Roman" w:hAnsi="Arial" w:cs="Arial"/>
                      <w:sz w:val="27"/>
                      <w:szCs w:val="27"/>
                      <w:lang w:eastAsia="pt-BR"/>
                    </w:rPr>
                    <w:t xml:space="preserve"> aposentadoria a que tem direito, ficará a empresa eximida da obrigação.</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Outras normas referentes a condições para o exercício do trabalho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VIGÉSIMA QUINTA - PRESTAÇÃO DE CONTAS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 prestação de contas da féria diária será feita na presença do empregado responsável, bem como a leitura das bombas no início e no término de sua jornada de trabalho.</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br/>
                    <w:t>CLÁUSULA VIGÉSIMA SEXTA - RECEBIMENTO DE CHEQUES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O recebimento de cheques para o pagamento de produtos nos postos de serviços fica condicionado à anotação, pelo empregado, no verso do cheque, do número da identidade do consumidor, da marca, da placa do veículo, do número do CPF se este não estiver consignado no cheque e da constatação do cheque ser da praça ou dos municípios circunvizinhos onde estiver sendo emitido o cheque.</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PRIMEIRO - Os empregados que cumprirem a exigência não serão responsabilizados no caso de devolução dos cheques recebidos para pagamentos de produtos.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SEGUNDO - As empresas que já possuem sistema de recebimento de cheques, inclusive com cadastramento de clientes, poderão manter os atuais sistemas, ficando certo que os empregados que cumprirem as regras estabelecidas nestes sistemas também não poderão ser responsabilizados pelos cheques devolvidos.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TERCEIRO - As empresas, para regulamentação do processo de recebimento de cheques nos postos de serviços, deverão firmar com seus empregados termos </w:t>
                  </w:r>
                  <w:proofErr w:type="gramStart"/>
                  <w:r w:rsidRPr="00D429B6">
                    <w:rPr>
                      <w:rFonts w:ascii="Arial" w:eastAsia="Times New Roman" w:hAnsi="Arial" w:cs="Arial"/>
                      <w:sz w:val="27"/>
                      <w:szCs w:val="27"/>
                      <w:lang w:eastAsia="pt-BR"/>
                    </w:rPr>
                    <w:t>específicos</w:t>
                  </w:r>
                  <w:proofErr w:type="gramEnd"/>
                  <w:r w:rsidRPr="00D429B6">
                    <w:rPr>
                      <w:rFonts w:ascii="Arial" w:eastAsia="Times New Roman" w:hAnsi="Arial" w:cs="Arial"/>
                      <w:sz w:val="27"/>
                      <w:szCs w:val="27"/>
                      <w:lang w:eastAsia="pt-BR"/>
                    </w:rPr>
                    <w:t xml:space="preserve"> no qual as condições desse processo estejam devidamente explicitadas. No caso de que não haja essa formalização não poderá haver desconto nos salários dos empregados por cheques devolvidos.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lastRenderedPageBreak/>
                    <w:br/>
                  </w:r>
                  <w:r w:rsidRPr="00D429B6">
                    <w:rPr>
                      <w:rFonts w:ascii="Arial" w:eastAsia="Times New Roman" w:hAnsi="Arial" w:cs="Arial"/>
                      <w:b/>
                      <w:bCs/>
                      <w:sz w:val="21"/>
                      <w:szCs w:val="21"/>
                      <w:lang w:eastAsia="pt-BR"/>
                    </w:rPr>
                    <w:t>Jornada de Trabalho – Duração, Distribuição, Controle, Faltas </w:t>
                  </w:r>
                  <w:proofErr w:type="gramStart"/>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roofErr w:type="gramEnd"/>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Compensação de Jornada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VIGÉSIMA SÉTIMA - COMPENSAÇÃO DE JORNADA (BANCO DE HORAS)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Nos termos da Lei nº 9.601/ 1998, fica </w:t>
                  </w:r>
                  <w:proofErr w:type="gramStart"/>
                  <w:r w:rsidRPr="00D429B6">
                    <w:rPr>
                      <w:rFonts w:ascii="Arial" w:eastAsia="Times New Roman" w:hAnsi="Arial" w:cs="Arial"/>
                      <w:sz w:val="27"/>
                      <w:szCs w:val="27"/>
                      <w:lang w:eastAsia="pt-BR"/>
                    </w:rPr>
                    <w:t>facultada</w:t>
                  </w:r>
                  <w:proofErr w:type="gramEnd"/>
                  <w:r w:rsidRPr="00D429B6">
                    <w:rPr>
                      <w:rFonts w:ascii="Arial" w:eastAsia="Times New Roman" w:hAnsi="Arial" w:cs="Arial"/>
                      <w:sz w:val="27"/>
                      <w:szCs w:val="27"/>
                      <w:lang w:eastAsia="pt-BR"/>
                    </w:rPr>
                    <w:t xml:space="preserve"> a implantação da compensação da jornada, mediante acordo por escrito entre empregador e empregado, desde que observado o seguinte:</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 Poderão ser compensadas as horas extras mensais, em até 90 (noventa) dias, após o mês da prestação das horas extras laboradas.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b) Em não havendo a compensação das horas extras laboradas no prazo de 90 (noventa) dias, estas deverão ser pagas pelo empregador como horas extras e com os adicionais previstos nesta Convenção.</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c) Em ocorrendo a rescisão contratual antes da compensação das horas extras, e havendo crédito de horas extras em favor do empregado, as mesmas deverão ser pagas como tal na rescisão, com os adicionais normativos correspondentes.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ÚNICO – As disposições desta cláusula</w:t>
                  </w:r>
                  <w:proofErr w:type="gramStart"/>
                  <w:r w:rsidRPr="00D429B6">
                    <w:rPr>
                      <w:rFonts w:ascii="Arial" w:eastAsia="Times New Roman" w:hAnsi="Arial" w:cs="Arial"/>
                      <w:sz w:val="27"/>
                      <w:szCs w:val="27"/>
                      <w:lang w:eastAsia="pt-BR"/>
                    </w:rPr>
                    <w:t>, ficam</w:t>
                  </w:r>
                  <w:proofErr w:type="gramEnd"/>
                  <w:r w:rsidRPr="00D429B6">
                    <w:rPr>
                      <w:rFonts w:ascii="Arial" w:eastAsia="Times New Roman" w:hAnsi="Arial" w:cs="Arial"/>
                      <w:sz w:val="27"/>
                      <w:szCs w:val="27"/>
                      <w:lang w:eastAsia="pt-BR"/>
                    </w:rPr>
                    <w:t xml:space="preserve"> sujeitas a implantação de controle mecânico ou eletrônico da jornada de trabalho pelo empregador.</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Intervalos para Descanso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VIGÉSIMA OITAVA - REDUÇÃO DO DESCANSO INTRAJORNADA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O Sindicato dos trabalhadores manifestará por escrito sua concordância em relação </w:t>
                  </w:r>
                  <w:proofErr w:type="gramStart"/>
                  <w:r w:rsidRPr="00D429B6">
                    <w:rPr>
                      <w:rFonts w:ascii="Arial" w:eastAsia="Times New Roman" w:hAnsi="Arial" w:cs="Arial"/>
                      <w:sz w:val="27"/>
                      <w:szCs w:val="27"/>
                      <w:lang w:eastAsia="pt-BR"/>
                    </w:rPr>
                    <w:t>as</w:t>
                  </w:r>
                  <w:proofErr w:type="gramEnd"/>
                  <w:r w:rsidRPr="00D429B6">
                    <w:rPr>
                      <w:rFonts w:ascii="Arial" w:eastAsia="Times New Roman" w:hAnsi="Arial" w:cs="Arial"/>
                      <w:sz w:val="27"/>
                      <w:szCs w:val="27"/>
                      <w:lang w:eastAsia="pt-BR"/>
                    </w:rPr>
                    <w:t xml:space="preserve"> empresas que se interessarem em obter autorização do Ministério do Trabalho e Emprego, para a redução do descanso intrajornada, nos termos da Lei e das normas aplicáveis neste caso, após a  autorização da  Delegacia Regional do Trabalho e Emprego do Estado do Paraná.</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Controle da Jornada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lastRenderedPageBreak/>
                    <w:t>CLÁUSULA VIGÉSIMA NONA - CONTROLE DE JORNADA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As empresas que mantiverem 10 (dez) ou mais empregados em cada estabelecimento, providenciarão sistema adequado de controle de ponto próprio ao registro de horário trabalhado e frequência do empregado, em cada estabelecimento.</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Outras disposições sobre jornada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TRIGÉSIMA - HORAS EXTRAS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O adicional de horas extraordinárias será de 60% (sessenta por cento) sobre a hora normal.</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PRIMEIRO: O referido adicional será de 100% (cem por cento) nos domingos e feriados, não compensados.</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PARÁGRAFO SEGUNDO: É permitido o trabalho em feriados civis e religiosos (municipais, estaduais e federais), reconhecidos pela legislação vigente, nos termos da Lei 10.101/2000, da Lei 605/49 e do Decreto 27.048/</w:t>
                  </w:r>
                  <w:proofErr w:type="gramStart"/>
                  <w:r w:rsidRPr="00D429B6">
                    <w:rPr>
                      <w:rFonts w:ascii="Arial" w:eastAsia="Times New Roman" w:hAnsi="Arial" w:cs="Arial"/>
                      <w:sz w:val="27"/>
                      <w:szCs w:val="27"/>
                      <w:lang w:eastAsia="pt-BR"/>
                    </w:rPr>
                    <w:t>1949</w:t>
                  </w:r>
                  <w:proofErr w:type="gramEnd"/>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t>Saúde e Segurança do Trabalhador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Uniforme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TRIGÉSIMA PRIMEIRA - UNIFORMES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As empresas fornecerão gratuitamente </w:t>
                  </w:r>
                  <w:proofErr w:type="gramStart"/>
                  <w:r w:rsidRPr="00D429B6">
                    <w:rPr>
                      <w:rFonts w:ascii="Arial" w:eastAsia="Times New Roman" w:hAnsi="Arial" w:cs="Arial"/>
                      <w:sz w:val="27"/>
                      <w:szCs w:val="27"/>
                      <w:lang w:eastAsia="pt-BR"/>
                    </w:rPr>
                    <w:t>2</w:t>
                  </w:r>
                  <w:proofErr w:type="gramEnd"/>
                  <w:r w:rsidRPr="00D429B6">
                    <w:rPr>
                      <w:rFonts w:ascii="Arial" w:eastAsia="Times New Roman" w:hAnsi="Arial" w:cs="Arial"/>
                      <w:sz w:val="27"/>
                      <w:szCs w:val="27"/>
                      <w:lang w:eastAsia="pt-BR"/>
                    </w:rPr>
                    <w:t xml:space="preserve"> (dois) uniformes, equipamentos e outros acessórios (em especial botas, botinas, luvas, uniformes, capacetes, avental), por semestre, quando exigidos por Lei ou pela empresa.</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PRIMEIRO – O empregado se obrigará ao uso devido, à manutenção e a limpeza adequada dos uniformes e equipamentos que receber, bem como a ressarcir a empresa por extravio ou dano, desde que comprovado o caráter doloso ou a culpa. Extinto o contrato de trabalho, deverá o empregado devolver os uniformes ou equipamentos sob sua posse, que </w:t>
                  </w:r>
                  <w:r w:rsidRPr="00D429B6">
                    <w:rPr>
                      <w:rFonts w:ascii="Arial" w:eastAsia="Times New Roman" w:hAnsi="Arial" w:cs="Arial"/>
                      <w:sz w:val="27"/>
                      <w:szCs w:val="27"/>
                      <w:lang w:eastAsia="pt-BR"/>
                    </w:rPr>
                    <w:lastRenderedPageBreak/>
                    <w:t>continuam a ser propriedade da empresa.</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SEGUNDO – Desde que comprovado o dolo ou a culpa do empregado no extravio, a não devolução dos uniformes ou equipamentos que </w:t>
                  </w:r>
                  <w:proofErr w:type="gramStart"/>
                  <w:r w:rsidRPr="00D429B6">
                    <w:rPr>
                      <w:rFonts w:ascii="Arial" w:eastAsia="Times New Roman" w:hAnsi="Arial" w:cs="Arial"/>
                      <w:sz w:val="27"/>
                      <w:szCs w:val="27"/>
                      <w:lang w:eastAsia="pt-BR"/>
                    </w:rPr>
                    <w:t>receber,</w:t>
                  </w:r>
                  <w:proofErr w:type="gramEnd"/>
                  <w:r w:rsidRPr="00D429B6">
                    <w:rPr>
                      <w:rFonts w:ascii="Arial" w:eastAsia="Times New Roman" w:hAnsi="Arial" w:cs="Arial"/>
                      <w:sz w:val="27"/>
                      <w:szCs w:val="27"/>
                      <w:lang w:eastAsia="pt-BR"/>
                    </w:rPr>
                    <w:t xml:space="preserve"> a reposição a que se refere o Parágrafo Primeiro da presente cláusula, corresponderá a 40% do valor de custo do bem.</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t>Relações Sindicais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Contribuições Sindicais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TRIGÉSIMA SEGUNDA - CONTRIBUIÇÃO AO SINDICATO PROFISSIONAL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Em conformidade com as disposições constitucionais e com fulcro no art. 513 da CLT; e com fundamento na decisão do Supremo Tribunal Federal (RE nº 189.960-3, DJU de 10/08/2001</w:t>
                  </w:r>
                  <w:proofErr w:type="gramStart"/>
                  <w:r w:rsidRPr="00D429B6">
                    <w:rPr>
                      <w:rFonts w:ascii="Arial" w:eastAsia="Times New Roman" w:hAnsi="Arial" w:cs="Arial"/>
                      <w:sz w:val="27"/>
                      <w:szCs w:val="27"/>
                      <w:lang w:eastAsia="pt-BR"/>
                    </w:rPr>
                    <w:t xml:space="preserve"> )</w:t>
                  </w:r>
                  <w:proofErr w:type="gramEnd"/>
                  <w:r w:rsidRPr="00D429B6">
                    <w:rPr>
                      <w:rFonts w:ascii="Arial" w:eastAsia="Times New Roman" w:hAnsi="Arial" w:cs="Arial"/>
                      <w:sz w:val="27"/>
                      <w:szCs w:val="27"/>
                      <w:lang w:eastAsia="pt-BR"/>
                    </w:rPr>
                    <w:t xml:space="preserve">, por expressa deliberação democrática dos trabalhadores através de </w:t>
                  </w:r>
                  <w:proofErr w:type="spellStart"/>
                  <w:r w:rsidRPr="00D429B6">
                    <w:rPr>
                      <w:rFonts w:ascii="Arial" w:eastAsia="Times New Roman" w:hAnsi="Arial" w:cs="Arial"/>
                      <w:sz w:val="27"/>
                      <w:szCs w:val="27"/>
                      <w:lang w:eastAsia="pt-BR"/>
                    </w:rPr>
                    <w:t>Assembléias</w:t>
                  </w:r>
                  <w:proofErr w:type="spellEnd"/>
                  <w:r w:rsidRPr="00D429B6">
                    <w:rPr>
                      <w:rFonts w:ascii="Arial" w:eastAsia="Times New Roman" w:hAnsi="Arial" w:cs="Arial"/>
                      <w:sz w:val="27"/>
                      <w:szCs w:val="27"/>
                      <w:lang w:eastAsia="pt-BR"/>
                    </w:rPr>
                    <w:t xml:space="preserve"> Gerais extraordinárias da categoria profissional.</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As empresas descontarão no salário dos empregados a importância de 2% (dois por cento) do salário base </w:t>
                  </w:r>
                  <w:proofErr w:type="gramStart"/>
                  <w:r w:rsidRPr="00D429B6">
                    <w:rPr>
                      <w:rFonts w:ascii="Arial" w:eastAsia="Times New Roman" w:hAnsi="Arial" w:cs="Arial"/>
                      <w:sz w:val="27"/>
                      <w:szCs w:val="27"/>
                      <w:lang w:eastAsia="pt-BR"/>
                    </w:rPr>
                    <w:t>acrescidos</w:t>
                  </w:r>
                  <w:proofErr w:type="gramEnd"/>
                  <w:r w:rsidRPr="00D429B6">
                    <w:rPr>
                      <w:rFonts w:ascii="Arial" w:eastAsia="Times New Roman" w:hAnsi="Arial" w:cs="Arial"/>
                      <w:sz w:val="27"/>
                      <w:szCs w:val="27"/>
                      <w:lang w:eastAsia="pt-BR"/>
                    </w:rPr>
                    <w:t xml:space="preserve"> do adicional de periculosidade, já reajustados pelos índices desta Convenção Coletiva, mensalmente a partir de maio/2013, em favor do sindicato da categoria profissional. O referido recolhimento deverá ser efetuado até o dia 10 do mês </w:t>
                  </w:r>
                  <w:proofErr w:type="spellStart"/>
                  <w:r w:rsidRPr="00D429B6">
                    <w:rPr>
                      <w:rFonts w:ascii="Arial" w:eastAsia="Times New Roman" w:hAnsi="Arial" w:cs="Arial"/>
                      <w:sz w:val="27"/>
                      <w:szCs w:val="27"/>
                      <w:lang w:eastAsia="pt-BR"/>
                    </w:rPr>
                    <w:t>subseqüente</w:t>
                  </w:r>
                  <w:proofErr w:type="spellEnd"/>
                  <w:r w:rsidRPr="00D429B6">
                    <w:rPr>
                      <w:rFonts w:ascii="Arial" w:eastAsia="Times New Roman" w:hAnsi="Arial" w:cs="Arial"/>
                      <w:sz w:val="27"/>
                      <w:szCs w:val="27"/>
                      <w:lang w:eastAsia="pt-BR"/>
                    </w:rPr>
                    <w:t xml:space="preserve"> ao desconto, em guias próprias fornecidas pela entidade sindical profissional.</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ÚNICO: O direito de oposição do empregado, deverá ser manifestado até dez dias após a data da assinatura da Convenção Coletiva de Trabalho de acordo com a </w:t>
                  </w:r>
                  <w:proofErr w:type="spellStart"/>
                  <w:r w:rsidRPr="00D429B6">
                    <w:rPr>
                      <w:rFonts w:ascii="Arial" w:eastAsia="Times New Roman" w:hAnsi="Arial" w:cs="Arial"/>
                      <w:sz w:val="27"/>
                      <w:szCs w:val="27"/>
                      <w:lang w:eastAsia="pt-BR"/>
                    </w:rPr>
                    <w:t>Assembléia</w:t>
                  </w:r>
                  <w:proofErr w:type="spellEnd"/>
                  <w:r w:rsidRPr="00D429B6">
                    <w:rPr>
                      <w:rFonts w:ascii="Arial" w:eastAsia="Times New Roman" w:hAnsi="Arial" w:cs="Arial"/>
                      <w:sz w:val="27"/>
                      <w:szCs w:val="27"/>
                      <w:lang w:eastAsia="pt-BR"/>
                    </w:rPr>
                    <w:t xml:space="preserve"> que aprovou a referida contribuição, em requerimento de próprio punho ou com firma reconhecida da assinatura e protocolado pelo próprio empregado na Sede ou </w:t>
                  </w:r>
                  <w:proofErr w:type="spellStart"/>
                  <w:proofErr w:type="gramStart"/>
                  <w:r w:rsidRPr="00D429B6">
                    <w:rPr>
                      <w:rFonts w:ascii="Arial" w:eastAsia="Times New Roman" w:hAnsi="Arial" w:cs="Arial"/>
                      <w:sz w:val="27"/>
                      <w:szCs w:val="27"/>
                      <w:lang w:eastAsia="pt-BR"/>
                    </w:rPr>
                    <w:t>sub-sedes</w:t>
                  </w:r>
                  <w:proofErr w:type="spellEnd"/>
                  <w:proofErr w:type="gramEnd"/>
                  <w:r w:rsidRPr="00D429B6">
                    <w:rPr>
                      <w:rFonts w:ascii="Arial" w:eastAsia="Times New Roman" w:hAnsi="Arial" w:cs="Arial"/>
                      <w:sz w:val="27"/>
                      <w:szCs w:val="27"/>
                      <w:lang w:eastAsia="pt-BR"/>
                    </w:rPr>
                    <w:t xml:space="preserve"> do Sindicato profissional, ficando vedado o recebimento ou protocolo de oposições diretamente pelos empregadores, ou pelos escritórios de contabilidade.</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br/>
                    <w:t>CLÁUSULA TRIGÉSIMA TERCEIRA - CONTRIBUIÇÃO AO SINDICATO PATRONAL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As empresas da categoria beneficiárias desta convenção coletiva, filiadas ou não à entidade patronal, representadas pelo SINDICOMBUSTÍVEIS – PR, recolherão a taxa de reversão patronal no valor de </w:t>
                  </w:r>
                  <w:proofErr w:type="gramStart"/>
                  <w:r w:rsidRPr="00D429B6">
                    <w:rPr>
                      <w:rFonts w:ascii="Arial" w:eastAsia="Times New Roman" w:hAnsi="Arial" w:cs="Arial"/>
                      <w:sz w:val="27"/>
                      <w:szCs w:val="27"/>
                      <w:lang w:eastAsia="pt-BR"/>
                    </w:rPr>
                    <w:t>hum</w:t>
                  </w:r>
                  <w:proofErr w:type="gramEnd"/>
                  <w:r w:rsidRPr="00D429B6">
                    <w:rPr>
                      <w:rFonts w:ascii="Arial" w:eastAsia="Times New Roman" w:hAnsi="Arial" w:cs="Arial"/>
                      <w:sz w:val="27"/>
                      <w:szCs w:val="27"/>
                      <w:lang w:eastAsia="pt-BR"/>
                    </w:rPr>
                    <w:t xml:space="preserve"> mil novecentos e noventa reais que pode ser pago em até duas parcelas iguais vencíveis a primeira em julho/2013 e a segunda em novembro/2013, nos termos dos art. 8º da </w:t>
                  </w:r>
                  <w:r w:rsidRPr="00D429B6">
                    <w:rPr>
                      <w:rFonts w:ascii="Arial" w:eastAsia="Times New Roman" w:hAnsi="Arial" w:cs="Arial"/>
                      <w:sz w:val="27"/>
                      <w:szCs w:val="27"/>
                      <w:lang w:eastAsia="pt-BR"/>
                    </w:rPr>
                    <w:lastRenderedPageBreak/>
                    <w:t xml:space="preserve">Constituição Federal e 513 e 578 da Consolidação das Leis do Trabalho, conforme estabelecido e aprovado nas respectivas </w:t>
                  </w:r>
                  <w:proofErr w:type="spellStart"/>
                  <w:r w:rsidRPr="00D429B6">
                    <w:rPr>
                      <w:rFonts w:ascii="Arial" w:eastAsia="Times New Roman" w:hAnsi="Arial" w:cs="Arial"/>
                      <w:sz w:val="27"/>
                      <w:szCs w:val="27"/>
                      <w:lang w:eastAsia="pt-BR"/>
                    </w:rPr>
                    <w:t>assembléias</w:t>
                  </w:r>
                  <w:proofErr w:type="spellEnd"/>
                  <w:r w:rsidRPr="00D429B6">
                    <w:rPr>
                      <w:rFonts w:ascii="Arial" w:eastAsia="Times New Roman" w:hAnsi="Arial" w:cs="Arial"/>
                      <w:sz w:val="27"/>
                      <w:szCs w:val="27"/>
                      <w:lang w:eastAsia="pt-BR"/>
                    </w:rPr>
                    <w:t xml:space="preserve">, sendo que as empresas que não concordarem com o desconto da contribuição prevista nesta cláusula, deverão se opor individualmente e em requerimento manuscrito, com identificação e assinatura do sócio-gerente, diretamente na entidade sindical ou </w:t>
                  </w:r>
                  <w:proofErr w:type="spellStart"/>
                  <w:r w:rsidRPr="00D429B6">
                    <w:rPr>
                      <w:rFonts w:ascii="Arial" w:eastAsia="Times New Roman" w:hAnsi="Arial" w:cs="Arial"/>
                      <w:sz w:val="27"/>
                      <w:szCs w:val="27"/>
                      <w:lang w:eastAsia="pt-BR"/>
                    </w:rPr>
                    <w:t>sub-sede</w:t>
                  </w:r>
                  <w:proofErr w:type="spellEnd"/>
                  <w:r w:rsidRPr="00D429B6">
                    <w:rPr>
                      <w:rFonts w:ascii="Arial" w:eastAsia="Times New Roman" w:hAnsi="Arial" w:cs="Arial"/>
                      <w:sz w:val="27"/>
                      <w:szCs w:val="27"/>
                      <w:lang w:eastAsia="pt-BR"/>
                    </w:rPr>
                    <w:t>, ou com o envio de carta registrada, no prazo improrrogável de dez dias após o registro deste instrumento normativo junto ao MTE e em caso de empresas novas em dez dias da concessão do alvará de funcionamento.</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Outras disposições sobre relação entre sindicato e empresa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TRIGÉSIMA QUARTA - REUNIÕES EVENTUAIS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Fica estabelecida a possibilidade de celebrarem reuniões de suas respectivas Diretorias, visando o debate de assuntos pertinentes ao relacionamento entre os membros de ambas as categorias, desde que reconhecidas, bilateralmente, a viabilidade e a necessidade do evento.</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t>Disposições Gerais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Descumprimento do Instrumento Coletivo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TRIGÉSIMA QUINTA - MULTA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Fica estabelecida a multa de 5% (cinco por cento) do valor nominal do piso da categoria que estiver vigorando na data do descumprimento da obrigação, sendo devida à parte prejudicada pelo descumprimento das cláusulas ajustadas na presente Convenção Coletiva de Trabalho, nas obrigações de fazer.</w:t>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xml:space="preserve">PARÁGRAFO ÚNICO – Esta multa não se aplica às Cláusulas que já </w:t>
                  </w:r>
                  <w:proofErr w:type="spellStart"/>
                  <w:r w:rsidRPr="00D429B6">
                    <w:rPr>
                      <w:rFonts w:ascii="Arial" w:eastAsia="Times New Roman" w:hAnsi="Arial" w:cs="Arial"/>
                      <w:sz w:val="27"/>
                      <w:szCs w:val="27"/>
                      <w:lang w:eastAsia="pt-BR"/>
                    </w:rPr>
                    <w:t>prevêem</w:t>
                  </w:r>
                  <w:proofErr w:type="spellEnd"/>
                  <w:r w:rsidRPr="00D429B6">
                    <w:rPr>
                      <w:rFonts w:ascii="Arial" w:eastAsia="Times New Roman" w:hAnsi="Arial" w:cs="Arial"/>
                      <w:sz w:val="27"/>
                      <w:szCs w:val="27"/>
                      <w:lang w:eastAsia="pt-BR"/>
                    </w:rPr>
                    <w:t xml:space="preserve"> penalidade específica.</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t>Outras Disposições </w:t>
                  </w:r>
                  <w:r w:rsidRPr="00D429B6">
                    <w:rPr>
                      <w:rFonts w:ascii="Arial" w:eastAsia="Times New Roman" w:hAnsi="Arial" w:cs="Arial"/>
                      <w:b/>
                      <w:bCs/>
                      <w:sz w:val="21"/>
                      <w:szCs w:val="21"/>
                      <w:lang w:eastAsia="pt-BR"/>
                    </w:rPr>
                    <w:br/>
                  </w:r>
                  <w:r w:rsidRPr="00D429B6">
                    <w:rPr>
                      <w:rFonts w:ascii="Arial" w:eastAsia="Times New Roman" w:hAnsi="Arial" w:cs="Arial"/>
                      <w:b/>
                      <w:bCs/>
                      <w:sz w:val="21"/>
                      <w:szCs w:val="21"/>
                      <w:lang w:eastAsia="pt-BR"/>
                    </w:rPr>
                    <w:br/>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b/>
                      <w:bCs/>
                      <w:sz w:val="21"/>
                      <w:szCs w:val="21"/>
                      <w:lang w:eastAsia="pt-BR"/>
                    </w:rPr>
                    <w:br/>
                    <w:t>CLÁUSULA TRIGÉSIMA SEXTA - DUPLO BENEFÍCIO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lastRenderedPageBreak/>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Os benefícios estipulados nesta Convenção Coletiva de Trabalho serão objeto de compensação, na hipótese de existirem ou vierem a existir, por ato compulsório do poder público, vantagens diretas ou indiretas equivalentes e que visem o atendimento dos mesmos fins colimados no presente ajuste, de forma a não estabelecer duplo pagamento, prevalecendo, entretanto, os benefícios que forem mais vantajosos para os empregados.</w:t>
                  </w:r>
                </w:p>
                <w:p w:rsidR="00D429B6" w:rsidRPr="00D429B6" w:rsidRDefault="00D429B6" w:rsidP="00D429B6">
                  <w:pPr>
                    <w:spacing w:after="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br/>
                  </w:r>
                  <w:r w:rsidRPr="00D429B6">
                    <w:rPr>
                      <w:rFonts w:ascii="Arial" w:eastAsia="Times New Roman" w:hAnsi="Arial" w:cs="Arial"/>
                      <w:b/>
                      <w:bCs/>
                      <w:sz w:val="21"/>
                      <w:szCs w:val="21"/>
                      <w:lang w:eastAsia="pt-BR"/>
                    </w:rPr>
                    <w:br/>
                    <w:t>CLÁUSULA TRIGÉSIMA SÉTIMA - RATIFICAÇÃO </w:t>
                  </w:r>
                  <w:r w:rsidRPr="00D429B6">
                    <w:rPr>
                      <w:rFonts w:ascii="Arial" w:eastAsia="Times New Roman" w:hAnsi="Arial" w:cs="Arial"/>
                      <w:b/>
                      <w:bCs/>
                      <w:sz w:val="21"/>
                      <w:szCs w:val="21"/>
                      <w:lang w:eastAsia="pt-BR"/>
                    </w:rPr>
                    <w:br/>
                  </w:r>
                  <w:r w:rsidRPr="00D429B6">
                    <w:rPr>
                      <w:rFonts w:ascii="Arial" w:eastAsia="Times New Roman" w:hAnsi="Arial" w:cs="Arial"/>
                      <w:sz w:val="21"/>
                      <w:szCs w:val="21"/>
                      <w:lang w:eastAsia="pt-BR"/>
                    </w:rPr>
                    <w:br/>
                  </w:r>
                  <w:r w:rsidRPr="00D429B6">
                    <w:rPr>
                      <w:rFonts w:ascii="Arial" w:eastAsia="Times New Roman" w:hAnsi="Arial" w:cs="Arial"/>
                      <w:sz w:val="21"/>
                      <w:szCs w:val="21"/>
                      <w:lang w:eastAsia="pt-BR"/>
                    </w:rPr>
                    <w:br/>
                  </w:r>
                </w:p>
                <w:p w:rsidR="00D429B6" w:rsidRPr="00D429B6" w:rsidRDefault="00D429B6" w:rsidP="00D429B6">
                  <w:pPr>
                    <w:spacing w:before="100" w:beforeAutospacing="1" w:after="100" w:afterAutospacing="1" w:line="240" w:lineRule="auto"/>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E por estarem contratadas, as entidades sindicais convenentes datam e assinam a presente Convenção Coletiva de Trabalho em 02 (duas) vias de igual teor, para que surta seus jurídicos e legais efeitos.</w:t>
                  </w:r>
                </w:p>
                <w:p w:rsidR="00D429B6" w:rsidRPr="00D429B6" w:rsidRDefault="00D429B6" w:rsidP="00D42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 </w:t>
                  </w:r>
                </w:p>
                <w:p w:rsidR="00D429B6" w:rsidRPr="00D429B6" w:rsidRDefault="00D429B6" w:rsidP="00D42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429B6">
                    <w:rPr>
                      <w:rFonts w:ascii="Arial" w:eastAsia="Times New Roman" w:hAnsi="Arial" w:cs="Arial"/>
                      <w:sz w:val="27"/>
                      <w:szCs w:val="27"/>
                      <w:lang w:eastAsia="pt-BR"/>
                    </w:rPr>
                    <w:t>Curitiba-PR, 15 de julho de 2013.</w:t>
                  </w:r>
                </w:p>
                <w:p w:rsidR="00D429B6" w:rsidRPr="00D429B6" w:rsidRDefault="00D429B6" w:rsidP="00D429B6">
                  <w:pPr>
                    <w:spacing w:after="240" w:line="240" w:lineRule="auto"/>
                    <w:rPr>
                      <w:rFonts w:ascii="Times New Roman" w:eastAsia="Times New Roman" w:hAnsi="Times New Roman" w:cs="Times New Roman"/>
                      <w:sz w:val="24"/>
                      <w:szCs w:val="24"/>
                      <w:lang w:eastAsia="pt-BR"/>
                    </w:rPr>
                  </w:pPr>
                  <w:r w:rsidRPr="00D429B6">
                    <w:rPr>
                      <w:rFonts w:ascii="Arial" w:eastAsia="Times New Roman" w:hAnsi="Arial" w:cs="Arial"/>
                      <w:sz w:val="21"/>
                      <w:szCs w:val="21"/>
                      <w:lang w:eastAsia="pt-BR"/>
                    </w:rPr>
                    <w:t> </w:t>
                  </w:r>
                </w:p>
                <w:tbl>
                  <w:tblPr>
                    <w:tblW w:w="0" w:type="auto"/>
                    <w:jc w:val="center"/>
                    <w:tblCellSpacing w:w="0" w:type="dxa"/>
                    <w:tblCellMar>
                      <w:left w:w="0" w:type="dxa"/>
                      <w:right w:w="0" w:type="dxa"/>
                    </w:tblCellMar>
                    <w:tblLook w:val="04A0" w:firstRow="1" w:lastRow="0" w:firstColumn="1" w:lastColumn="0" w:noHBand="0" w:noVBand="1"/>
                  </w:tblPr>
                  <w:tblGrid>
                    <w:gridCol w:w="11817"/>
                  </w:tblGrid>
                  <w:tr w:rsidR="00D429B6" w:rsidRPr="00D429B6">
                    <w:trPr>
                      <w:tblCellSpacing w:w="0" w:type="dxa"/>
                      <w:jc w:val="center"/>
                    </w:trPr>
                    <w:tc>
                      <w:tcPr>
                        <w:tcW w:w="0" w:type="auto"/>
                        <w:vAlign w:val="center"/>
                        <w:hideMark/>
                      </w:tcPr>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r w:rsidRPr="00D429B6">
                          <w:rPr>
                            <w:rFonts w:ascii="Times New Roman" w:eastAsia="Times New Roman" w:hAnsi="Times New Roman" w:cs="Times New Roman"/>
                            <w:sz w:val="24"/>
                            <w:szCs w:val="24"/>
                            <w:lang w:eastAsia="pt-BR"/>
                          </w:rPr>
                          <w:br/>
                        </w:r>
                        <w:r w:rsidRPr="00D429B6">
                          <w:rPr>
                            <w:rFonts w:ascii="Times New Roman" w:eastAsia="Times New Roman" w:hAnsi="Times New Roman" w:cs="Times New Roman"/>
                            <w:sz w:val="24"/>
                            <w:szCs w:val="24"/>
                            <w:lang w:eastAsia="pt-BR"/>
                          </w:rPr>
                          <w:br/>
                          <w:t>VERA LUCIA SILVA </w:t>
                        </w:r>
                        <w:r w:rsidRPr="00D429B6">
                          <w:rPr>
                            <w:rFonts w:ascii="Times New Roman" w:eastAsia="Times New Roman" w:hAnsi="Times New Roman" w:cs="Times New Roman"/>
                            <w:sz w:val="24"/>
                            <w:szCs w:val="24"/>
                            <w:lang w:eastAsia="pt-BR"/>
                          </w:rPr>
                          <w:br/>
                          <w:t>Presidente </w:t>
                        </w:r>
                        <w:r w:rsidRPr="00D429B6">
                          <w:rPr>
                            <w:rFonts w:ascii="Times New Roman" w:eastAsia="Times New Roman" w:hAnsi="Times New Roman" w:cs="Times New Roman"/>
                            <w:sz w:val="24"/>
                            <w:szCs w:val="24"/>
                            <w:lang w:eastAsia="pt-BR"/>
                          </w:rPr>
                          <w:br/>
                          <w:t>SINDICATO DOS EMP EM POSTOS DE SERV C DER PET LOND EREG </w:t>
                        </w:r>
                        <w:r w:rsidRPr="00D429B6">
                          <w:rPr>
                            <w:rFonts w:ascii="Times New Roman" w:eastAsia="Times New Roman" w:hAnsi="Times New Roman" w:cs="Times New Roman"/>
                            <w:sz w:val="24"/>
                            <w:szCs w:val="24"/>
                            <w:lang w:eastAsia="pt-BR"/>
                          </w:rPr>
                          <w:br/>
                        </w:r>
                        <w:r w:rsidRPr="00D429B6">
                          <w:rPr>
                            <w:rFonts w:ascii="Times New Roman" w:eastAsia="Times New Roman" w:hAnsi="Times New Roman" w:cs="Times New Roman"/>
                            <w:sz w:val="24"/>
                            <w:szCs w:val="24"/>
                            <w:lang w:eastAsia="pt-BR"/>
                          </w:rPr>
                          <w:br/>
                        </w:r>
                        <w:r w:rsidRPr="00D429B6">
                          <w:rPr>
                            <w:rFonts w:ascii="Times New Roman" w:eastAsia="Times New Roman" w:hAnsi="Times New Roman" w:cs="Times New Roman"/>
                            <w:sz w:val="24"/>
                            <w:szCs w:val="24"/>
                            <w:lang w:eastAsia="pt-BR"/>
                          </w:rPr>
                          <w:br/>
                        </w:r>
                        <w:r w:rsidRPr="00D429B6">
                          <w:rPr>
                            <w:rFonts w:ascii="Times New Roman" w:eastAsia="Times New Roman" w:hAnsi="Times New Roman" w:cs="Times New Roman"/>
                            <w:sz w:val="24"/>
                            <w:szCs w:val="24"/>
                            <w:lang w:eastAsia="pt-BR"/>
                          </w:rPr>
                          <w:br/>
                          <w:t>ROBERTO FREGONESE </w:t>
                        </w:r>
                        <w:r w:rsidRPr="00D429B6">
                          <w:rPr>
                            <w:rFonts w:ascii="Times New Roman" w:eastAsia="Times New Roman" w:hAnsi="Times New Roman" w:cs="Times New Roman"/>
                            <w:sz w:val="24"/>
                            <w:szCs w:val="24"/>
                            <w:lang w:eastAsia="pt-BR"/>
                          </w:rPr>
                          <w:br/>
                          <w:t>Presidente </w:t>
                        </w:r>
                        <w:r w:rsidRPr="00D429B6">
                          <w:rPr>
                            <w:rFonts w:ascii="Times New Roman" w:eastAsia="Times New Roman" w:hAnsi="Times New Roman" w:cs="Times New Roman"/>
                            <w:sz w:val="24"/>
                            <w:szCs w:val="24"/>
                            <w:lang w:eastAsia="pt-BR"/>
                          </w:rPr>
                          <w:br/>
                          <w:t>SINDICATO DO COMERCIO VAREJISTA DE COMBUST., DER. DE PETROLEO, GAS NAT., BIOCOMBUSTIVEIS E LJS DE CONVENIENCIA DO ESTADO DO PR - SINDICOMBUSTIVEIS/PR </w:t>
                        </w:r>
                        <w:proofErr w:type="gramStart"/>
                        <w:r w:rsidRPr="00D429B6">
                          <w:rPr>
                            <w:rFonts w:ascii="Times New Roman" w:eastAsia="Times New Roman" w:hAnsi="Times New Roman" w:cs="Times New Roman"/>
                            <w:sz w:val="24"/>
                            <w:szCs w:val="24"/>
                            <w:lang w:eastAsia="pt-BR"/>
                          </w:rPr>
                          <w:br/>
                        </w:r>
                        <w:r w:rsidRPr="00D429B6">
                          <w:rPr>
                            <w:rFonts w:ascii="Times New Roman" w:eastAsia="Times New Roman" w:hAnsi="Times New Roman" w:cs="Times New Roman"/>
                            <w:sz w:val="24"/>
                            <w:szCs w:val="24"/>
                            <w:lang w:eastAsia="pt-BR"/>
                          </w:rPr>
                          <w:br/>
                        </w:r>
                        <w:r w:rsidRPr="00D429B6">
                          <w:rPr>
                            <w:rFonts w:ascii="Times New Roman" w:eastAsia="Times New Roman" w:hAnsi="Times New Roman" w:cs="Times New Roman"/>
                            <w:sz w:val="24"/>
                            <w:szCs w:val="24"/>
                            <w:lang w:eastAsia="pt-BR"/>
                          </w:rPr>
                          <w:br/>
                        </w:r>
                        <w:proofErr w:type="gramEnd"/>
                      </w:p>
                    </w:tc>
                  </w:tr>
                </w:tbl>
                <w:p w:rsidR="00D429B6" w:rsidRPr="00D429B6" w:rsidRDefault="00D429B6" w:rsidP="00D429B6">
                  <w:pPr>
                    <w:spacing w:after="0" w:line="240" w:lineRule="auto"/>
                    <w:jc w:val="center"/>
                    <w:rPr>
                      <w:rFonts w:ascii="Times New Roman" w:eastAsia="Times New Roman" w:hAnsi="Times New Roman" w:cs="Times New Roman"/>
                      <w:sz w:val="24"/>
                      <w:szCs w:val="24"/>
                      <w:lang w:eastAsia="pt-BR"/>
                    </w:rPr>
                  </w:pPr>
                </w:p>
              </w:tc>
            </w:tr>
          </w:tbl>
          <w:p w:rsidR="00D429B6" w:rsidRPr="00D429B6" w:rsidRDefault="00D429B6" w:rsidP="00D429B6">
            <w:pPr>
              <w:spacing w:after="0" w:line="240" w:lineRule="auto"/>
              <w:rPr>
                <w:rFonts w:ascii="Times New Roman" w:eastAsia="Times New Roman" w:hAnsi="Times New Roman" w:cs="Times New Roman"/>
                <w:sz w:val="24"/>
                <w:szCs w:val="24"/>
                <w:lang w:eastAsia="pt-BR"/>
              </w:rPr>
            </w:pPr>
          </w:p>
        </w:tc>
      </w:tr>
    </w:tbl>
    <w:p w:rsidR="00D429B6" w:rsidRPr="00D429B6" w:rsidRDefault="00D429B6" w:rsidP="00D429B6">
      <w:pPr>
        <w:spacing w:after="0" w:line="240" w:lineRule="auto"/>
        <w:rPr>
          <w:rFonts w:ascii="Times New Roman" w:eastAsia="Times New Roman" w:hAnsi="Times New Roman" w:cs="Times New Roman"/>
          <w:color w:val="000000"/>
          <w:sz w:val="27"/>
          <w:szCs w:val="27"/>
          <w:lang w:eastAsia="pt-BR"/>
        </w:rPr>
      </w:pPr>
      <w:r w:rsidRPr="00D429B6">
        <w:rPr>
          <w:rFonts w:ascii="Times New Roman" w:eastAsia="Times New Roman" w:hAnsi="Times New Roman" w:cs="Times New Roman"/>
          <w:color w:val="000000"/>
          <w:sz w:val="27"/>
          <w:szCs w:val="27"/>
          <w:lang w:eastAsia="pt-BR"/>
        </w:rPr>
        <w:lastRenderedPageBreak/>
        <w:t> </w:t>
      </w:r>
    </w:p>
    <w:p w:rsidR="00F00030" w:rsidRDefault="00F00030">
      <w:bookmarkStart w:id="0" w:name="_GoBack"/>
      <w:bookmarkEnd w:id="0"/>
    </w:p>
    <w:sectPr w:rsidR="00F000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B6"/>
    <w:rsid w:val="00D429B6"/>
    <w:rsid w:val="00F00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429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429B6"/>
  </w:style>
  <w:style w:type="character" w:styleId="Forte">
    <w:name w:val="Strong"/>
    <w:basedOn w:val="Fontepargpadro"/>
    <w:uiPriority w:val="22"/>
    <w:qFormat/>
    <w:rsid w:val="00D429B6"/>
    <w:rPr>
      <w:b/>
      <w:bCs/>
    </w:rPr>
  </w:style>
  <w:style w:type="character" w:styleId="nfase">
    <w:name w:val="Emphasis"/>
    <w:basedOn w:val="Fontepargpadro"/>
    <w:uiPriority w:val="20"/>
    <w:qFormat/>
    <w:rsid w:val="00D429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429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429B6"/>
  </w:style>
  <w:style w:type="character" w:styleId="Forte">
    <w:name w:val="Strong"/>
    <w:basedOn w:val="Fontepargpadro"/>
    <w:uiPriority w:val="22"/>
    <w:qFormat/>
    <w:rsid w:val="00D429B6"/>
    <w:rPr>
      <w:b/>
      <w:bCs/>
    </w:rPr>
  </w:style>
  <w:style w:type="character" w:styleId="nfase">
    <w:name w:val="Emphasis"/>
    <w:basedOn w:val="Fontepargpadro"/>
    <w:uiPriority w:val="20"/>
    <w:qFormat/>
    <w:rsid w:val="00D42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4802</Words>
  <Characters>25935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Sindicombustiveis</dc:creator>
  <cp:lastModifiedBy>Sindicombustiveis</cp:lastModifiedBy>
  <cp:revision>1</cp:revision>
  <dcterms:created xsi:type="dcterms:W3CDTF">2014-07-22T13:59:00Z</dcterms:created>
  <dcterms:modified xsi:type="dcterms:W3CDTF">2014-07-22T13:59:00Z</dcterms:modified>
</cp:coreProperties>
</file>